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5A74" w14:textId="538B44CA" w:rsidR="000E763C" w:rsidRPr="00FE6CDD" w:rsidRDefault="000E763C" w:rsidP="000E763C">
      <w:pPr>
        <w:spacing w:line="360" w:lineRule="auto"/>
        <w:jc w:val="center"/>
        <w:rPr>
          <w:rFonts w:ascii="Century Gothic" w:hAnsi="Century Gothic"/>
          <w:b/>
          <w:sz w:val="28"/>
          <w:szCs w:val="28"/>
        </w:rPr>
      </w:pPr>
      <w:r w:rsidRPr="00FE6CDD">
        <w:rPr>
          <w:rFonts w:ascii="Century Gothic" w:hAnsi="Century Gothic"/>
          <w:b/>
        </w:rPr>
        <w:t>Regulamin Konkursu</w:t>
      </w:r>
      <w:r w:rsidR="00FE6CDD">
        <w:rPr>
          <w:rFonts w:ascii="Century Gothic" w:hAnsi="Century Gothic"/>
          <w:b/>
          <w:sz w:val="28"/>
          <w:szCs w:val="28"/>
        </w:rPr>
        <w:br/>
      </w:r>
      <w:r w:rsidR="00FE6CDD" w:rsidRPr="00F44489">
        <w:rPr>
          <w:rFonts w:ascii="Century Gothic" w:hAnsi="Century Gothic"/>
          <w:b/>
          <w:color w:val="4F81BD" w:themeColor="accent1"/>
          <w:sz w:val="32"/>
          <w:szCs w:val="32"/>
        </w:rPr>
        <w:t>POMYSŁ NA BIZNES</w:t>
      </w:r>
      <w:r w:rsidRPr="00F44489">
        <w:rPr>
          <w:rFonts w:ascii="Century Gothic" w:hAnsi="Century Gothic"/>
          <w:b/>
          <w:color w:val="4F81BD" w:themeColor="accent1"/>
          <w:sz w:val="32"/>
          <w:szCs w:val="32"/>
        </w:rPr>
        <w:t xml:space="preserve"> X</w:t>
      </w:r>
      <w:r w:rsidR="003500FA">
        <w:rPr>
          <w:rFonts w:ascii="Century Gothic" w:hAnsi="Century Gothic"/>
          <w:b/>
          <w:color w:val="4F81BD" w:themeColor="accent1"/>
          <w:sz w:val="32"/>
          <w:szCs w:val="32"/>
        </w:rPr>
        <w:t>V</w:t>
      </w:r>
    </w:p>
    <w:p w14:paraId="238AE5E4" w14:textId="77777777" w:rsidR="000E763C" w:rsidRPr="000E763C" w:rsidRDefault="000E763C" w:rsidP="000E763C">
      <w:pPr>
        <w:spacing w:line="360" w:lineRule="auto"/>
        <w:jc w:val="center"/>
        <w:rPr>
          <w:rFonts w:ascii="Century Gothic" w:hAnsi="Century Gothic"/>
          <w:b/>
          <w:sz w:val="20"/>
          <w:szCs w:val="20"/>
        </w:rPr>
      </w:pPr>
    </w:p>
    <w:p w14:paraId="22A215D3" w14:textId="77777777" w:rsidR="000E763C" w:rsidRP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 1</w:t>
      </w:r>
    </w:p>
    <w:p w14:paraId="3F2C09C2" w14:textId="77777777" w:rsidR="000E763C" w:rsidRP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Organizator Konkursu</w:t>
      </w:r>
    </w:p>
    <w:p w14:paraId="177F239B" w14:textId="77777777" w:rsidR="000E763C" w:rsidRPr="000E763C" w:rsidRDefault="000E763C" w:rsidP="000E763C">
      <w:pPr>
        <w:pStyle w:val="Akapitzlist"/>
        <w:numPr>
          <w:ilvl w:val="0"/>
          <w:numId w:val="4"/>
        </w:numPr>
        <w:spacing w:line="360" w:lineRule="auto"/>
        <w:jc w:val="both"/>
        <w:rPr>
          <w:rFonts w:ascii="Century Gothic" w:hAnsi="Century Gothic"/>
          <w:sz w:val="20"/>
          <w:szCs w:val="20"/>
        </w:rPr>
      </w:pPr>
      <w:r w:rsidRPr="000E763C">
        <w:rPr>
          <w:rFonts w:ascii="Century Gothic" w:hAnsi="Century Gothic"/>
          <w:sz w:val="20"/>
          <w:szCs w:val="20"/>
        </w:rPr>
        <w:t>Inicjatorem i głównym organizatorem Konkursu jest</w:t>
      </w:r>
      <w:r w:rsidRPr="000E763C">
        <w:rPr>
          <w:rFonts w:ascii="Century Gothic" w:hAnsi="Century Gothic"/>
          <w:color w:val="FF0000"/>
          <w:sz w:val="20"/>
          <w:szCs w:val="20"/>
        </w:rPr>
        <w:t xml:space="preserve"> </w:t>
      </w:r>
      <w:r w:rsidRPr="000E763C">
        <w:rPr>
          <w:rFonts w:ascii="Century Gothic" w:hAnsi="Century Gothic"/>
          <w:sz w:val="20"/>
          <w:szCs w:val="20"/>
        </w:rPr>
        <w:t>Leszczyńskie Centrum Biznesu Sp. z o.o.</w:t>
      </w:r>
    </w:p>
    <w:p w14:paraId="0385B9C5" w14:textId="77777777" w:rsidR="000E763C" w:rsidRPr="000E763C" w:rsidRDefault="000E763C" w:rsidP="000E763C">
      <w:pPr>
        <w:pStyle w:val="Akapitzlist"/>
        <w:numPr>
          <w:ilvl w:val="0"/>
          <w:numId w:val="4"/>
        </w:numPr>
        <w:spacing w:line="360" w:lineRule="auto"/>
        <w:jc w:val="both"/>
        <w:rPr>
          <w:rFonts w:ascii="Century Gothic" w:hAnsi="Century Gothic"/>
          <w:sz w:val="20"/>
          <w:szCs w:val="20"/>
        </w:rPr>
      </w:pPr>
      <w:r w:rsidRPr="000E763C">
        <w:rPr>
          <w:rFonts w:ascii="Century Gothic" w:hAnsi="Century Gothic"/>
          <w:sz w:val="20"/>
          <w:szCs w:val="20"/>
        </w:rPr>
        <w:t>Konkurs organizowany jest pod patronatem Prezydenta Miasta Leszna oraz Starosty Leszczyńskiego.</w:t>
      </w:r>
    </w:p>
    <w:p w14:paraId="3C34607B" w14:textId="4D2DD24E" w:rsidR="000E763C" w:rsidRDefault="000E763C" w:rsidP="000E763C">
      <w:pPr>
        <w:pStyle w:val="Akapitzlist"/>
        <w:numPr>
          <w:ilvl w:val="0"/>
          <w:numId w:val="4"/>
        </w:numPr>
        <w:spacing w:line="360" w:lineRule="auto"/>
        <w:jc w:val="both"/>
        <w:rPr>
          <w:rFonts w:ascii="Century Gothic" w:hAnsi="Century Gothic"/>
          <w:sz w:val="20"/>
          <w:szCs w:val="20"/>
        </w:rPr>
      </w:pPr>
      <w:r w:rsidRPr="000E763C">
        <w:rPr>
          <w:rFonts w:ascii="Century Gothic" w:hAnsi="Century Gothic"/>
          <w:sz w:val="20"/>
          <w:szCs w:val="20"/>
        </w:rPr>
        <w:t xml:space="preserve">Partnerami Konkursu są: </w:t>
      </w:r>
      <w:r w:rsidR="0029262F">
        <w:rPr>
          <w:rFonts w:ascii="Century Gothic" w:hAnsi="Century Gothic"/>
          <w:sz w:val="20"/>
          <w:szCs w:val="20"/>
        </w:rPr>
        <w:t>Akademia Nauk Stosowanych im. J. A. Komeńskiego</w:t>
      </w:r>
      <w:r w:rsidRPr="000E763C">
        <w:rPr>
          <w:rFonts w:ascii="Century Gothic" w:hAnsi="Century Gothic"/>
          <w:sz w:val="20"/>
          <w:szCs w:val="20"/>
        </w:rPr>
        <w:t xml:space="preserve"> w Lesznie, Powiatowy Urząd Pracy w Lesznie, Zespół Szkół Ekonomicznych w Lesznie,</w:t>
      </w:r>
      <w:r w:rsidR="0029262F">
        <w:rPr>
          <w:rFonts w:ascii="Century Gothic" w:hAnsi="Century Gothic"/>
          <w:sz w:val="20"/>
          <w:szCs w:val="20"/>
        </w:rPr>
        <w:t xml:space="preserve"> </w:t>
      </w:r>
      <w:r w:rsidR="005157C1">
        <w:rPr>
          <w:rFonts w:ascii="Century Gothic" w:hAnsi="Century Gothic"/>
          <w:sz w:val="20"/>
          <w:szCs w:val="20"/>
        </w:rPr>
        <w:t xml:space="preserve">Regionalna Izba Przemysłowo-Handlowa w Lesznie, </w:t>
      </w:r>
      <w:r w:rsidR="003839EF">
        <w:rPr>
          <w:rFonts w:ascii="Century Gothic" w:hAnsi="Century Gothic"/>
          <w:sz w:val="20"/>
          <w:szCs w:val="20"/>
        </w:rPr>
        <w:t>Centrum Wsparcia Rzemiosła, Kształcenia Dualnego i Zawodowego w Lesznie.</w:t>
      </w:r>
      <w:r w:rsidRPr="000E763C">
        <w:rPr>
          <w:rFonts w:ascii="Century Gothic" w:hAnsi="Century Gothic"/>
          <w:sz w:val="20"/>
          <w:szCs w:val="20"/>
        </w:rPr>
        <w:t xml:space="preserve"> </w:t>
      </w:r>
    </w:p>
    <w:p w14:paraId="40662514" w14:textId="77777777" w:rsidR="00C441D7" w:rsidRPr="000E763C" w:rsidRDefault="00C441D7" w:rsidP="00C441D7">
      <w:pPr>
        <w:pStyle w:val="Akapitzlist"/>
        <w:spacing w:line="360" w:lineRule="auto"/>
        <w:jc w:val="both"/>
        <w:rPr>
          <w:rFonts w:ascii="Century Gothic" w:hAnsi="Century Gothic"/>
          <w:sz w:val="20"/>
          <w:szCs w:val="20"/>
        </w:rPr>
      </w:pPr>
    </w:p>
    <w:p w14:paraId="29A9344D" w14:textId="77777777" w:rsidR="000E763C" w:rsidRP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 2</w:t>
      </w:r>
    </w:p>
    <w:p w14:paraId="5B48451D" w14:textId="77777777" w:rsidR="000E763C" w:rsidRP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Cele Konkursu</w:t>
      </w:r>
    </w:p>
    <w:p w14:paraId="7E904CE3" w14:textId="77777777" w:rsidR="000E763C" w:rsidRPr="000E763C" w:rsidRDefault="000E763C" w:rsidP="000E763C">
      <w:pPr>
        <w:spacing w:line="360" w:lineRule="auto"/>
        <w:jc w:val="both"/>
        <w:rPr>
          <w:rFonts w:ascii="Century Gothic" w:hAnsi="Century Gothic"/>
          <w:sz w:val="20"/>
          <w:szCs w:val="20"/>
        </w:rPr>
      </w:pPr>
      <w:r w:rsidRPr="000E763C">
        <w:rPr>
          <w:rFonts w:ascii="Century Gothic" w:hAnsi="Century Gothic"/>
          <w:sz w:val="20"/>
          <w:szCs w:val="20"/>
        </w:rPr>
        <w:t>Celem Konkursu jest:</w:t>
      </w:r>
    </w:p>
    <w:p w14:paraId="00E29B20" w14:textId="720C08AA" w:rsidR="000E763C" w:rsidRPr="00406A3B" w:rsidRDefault="000E763C" w:rsidP="00406A3B">
      <w:pPr>
        <w:pStyle w:val="Akapitzlist"/>
        <w:numPr>
          <w:ilvl w:val="0"/>
          <w:numId w:val="9"/>
        </w:numPr>
        <w:spacing w:line="360" w:lineRule="auto"/>
        <w:jc w:val="both"/>
        <w:rPr>
          <w:rFonts w:ascii="Century Gothic" w:hAnsi="Century Gothic"/>
          <w:sz w:val="20"/>
          <w:szCs w:val="20"/>
        </w:rPr>
      </w:pPr>
      <w:r w:rsidRPr="00406A3B">
        <w:rPr>
          <w:rFonts w:ascii="Century Gothic" w:hAnsi="Century Gothic"/>
          <w:sz w:val="20"/>
          <w:szCs w:val="20"/>
        </w:rPr>
        <w:t xml:space="preserve">Promocja przedsiębiorczości i upowszechnianie postaw przedsiębiorczych wśród uczniów szkół </w:t>
      </w:r>
      <w:r w:rsidR="003A6658" w:rsidRPr="00D30DB5">
        <w:rPr>
          <w:rFonts w:ascii="Century Gothic" w:hAnsi="Century Gothic"/>
          <w:sz w:val="20"/>
          <w:szCs w:val="20"/>
        </w:rPr>
        <w:t>średnich</w:t>
      </w:r>
      <w:r w:rsidR="003A6658">
        <w:rPr>
          <w:rFonts w:ascii="Century Gothic" w:hAnsi="Century Gothic"/>
          <w:sz w:val="20"/>
          <w:szCs w:val="20"/>
        </w:rPr>
        <w:t xml:space="preserve"> </w:t>
      </w:r>
      <w:r w:rsidRPr="00406A3B">
        <w:rPr>
          <w:rFonts w:ascii="Century Gothic" w:hAnsi="Century Gothic"/>
          <w:sz w:val="20"/>
          <w:szCs w:val="20"/>
        </w:rPr>
        <w:t xml:space="preserve">i studentów leszczyńskich szkół, </w:t>
      </w:r>
    </w:p>
    <w:p w14:paraId="1065DB71" w14:textId="77777777" w:rsidR="000E763C" w:rsidRPr="00406A3B" w:rsidRDefault="000E763C" w:rsidP="00406A3B">
      <w:pPr>
        <w:pStyle w:val="Akapitzlist"/>
        <w:numPr>
          <w:ilvl w:val="0"/>
          <w:numId w:val="9"/>
        </w:numPr>
        <w:spacing w:line="360" w:lineRule="auto"/>
        <w:jc w:val="both"/>
        <w:rPr>
          <w:rFonts w:ascii="Century Gothic" w:hAnsi="Century Gothic"/>
          <w:sz w:val="20"/>
          <w:szCs w:val="20"/>
        </w:rPr>
      </w:pPr>
      <w:r w:rsidRPr="00406A3B">
        <w:rPr>
          <w:rFonts w:ascii="Century Gothic" w:hAnsi="Century Gothic"/>
          <w:sz w:val="20"/>
          <w:szCs w:val="20"/>
        </w:rPr>
        <w:t xml:space="preserve">Wsparcie dla osób zamierzających otworzyć własną działalność gospodarczą, </w:t>
      </w:r>
    </w:p>
    <w:p w14:paraId="2EA0361A" w14:textId="77777777" w:rsidR="000E763C" w:rsidRPr="00406A3B" w:rsidRDefault="000E763C" w:rsidP="00406A3B">
      <w:pPr>
        <w:pStyle w:val="Akapitzlist"/>
        <w:numPr>
          <w:ilvl w:val="0"/>
          <w:numId w:val="9"/>
        </w:numPr>
        <w:spacing w:line="360" w:lineRule="auto"/>
        <w:jc w:val="both"/>
        <w:rPr>
          <w:rFonts w:ascii="Century Gothic" w:hAnsi="Century Gothic"/>
          <w:sz w:val="20"/>
          <w:szCs w:val="20"/>
        </w:rPr>
      </w:pPr>
      <w:r w:rsidRPr="00406A3B">
        <w:rPr>
          <w:rFonts w:ascii="Century Gothic" w:hAnsi="Century Gothic"/>
          <w:sz w:val="20"/>
          <w:szCs w:val="20"/>
        </w:rPr>
        <w:t>Przekazywanie wiedzy na temat przedsiębiorczości, efektywnego prowadzenia i rozwijania firmy,</w:t>
      </w:r>
    </w:p>
    <w:p w14:paraId="53483D54" w14:textId="77777777" w:rsidR="000E763C" w:rsidRPr="00406A3B" w:rsidRDefault="000E763C" w:rsidP="00406A3B">
      <w:pPr>
        <w:pStyle w:val="Akapitzlist"/>
        <w:numPr>
          <w:ilvl w:val="0"/>
          <w:numId w:val="9"/>
        </w:numPr>
        <w:spacing w:line="360" w:lineRule="auto"/>
        <w:jc w:val="both"/>
        <w:rPr>
          <w:rFonts w:ascii="Century Gothic" w:hAnsi="Century Gothic"/>
          <w:sz w:val="20"/>
          <w:szCs w:val="20"/>
        </w:rPr>
      </w:pPr>
      <w:r w:rsidRPr="00406A3B">
        <w:rPr>
          <w:rFonts w:ascii="Century Gothic" w:hAnsi="Century Gothic"/>
          <w:sz w:val="20"/>
          <w:szCs w:val="20"/>
        </w:rPr>
        <w:t xml:space="preserve">Stymulowanie powstawania nowych firm na terenie Miasta Leszna i Powiatu Leszczyńskiego, </w:t>
      </w:r>
    </w:p>
    <w:p w14:paraId="1565925A" w14:textId="77777777" w:rsidR="000E763C" w:rsidRPr="00406A3B" w:rsidRDefault="000E763C" w:rsidP="00406A3B">
      <w:pPr>
        <w:pStyle w:val="Akapitzlist"/>
        <w:numPr>
          <w:ilvl w:val="0"/>
          <w:numId w:val="9"/>
        </w:numPr>
        <w:spacing w:line="360" w:lineRule="auto"/>
        <w:jc w:val="both"/>
        <w:rPr>
          <w:rFonts w:ascii="Century Gothic" w:hAnsi="Century Gothic"/>
          <w:sz w:val="20"/>
          <w:szCs w:val="20"/>
        </w:rPr>
      </w:pPr>
      <w:r w:rsidRPr="00406A3B">
        <w:rPr>
          <w:rFonts w:ascii="Century Gothic" w:hAnsi="Century Gothic"/>
          <w:sz w:val="20"/>
          <w:szCs w:val="20"/>
        </w:rPr>
        <w:t>Promocja Miasta Leszna oraz Powiatu Leszczyńskiego.</w:t>
      </w:r>
    </w:p>
    <w:p w14:paraId="74AC45C8" w14:textId="77777777" w:rsidR="000E763C" w:rsidRPr="000E763C" w:rsidRDefault="000E763C" w:rsidP="000E763C">
      <w:pPr>
        <w:spacing w:line="360" w:lineRule="auto"/>
        <w:ind w:left="360"/>
        <w:rPr>
          <w:rFonts w:ascii="Century Gothic" w:hAnsi="Century Gothic"/>
          <w:sz w:val="20"/>
          <w:szCs w:val="20"/>
        </w:rPr>
      </w:pPr>
    </w:p>
    <w:p w14:paraId="0FFE079D" w14:textId="77777777" w:rsidR="000E763C" w:rsidRP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 3</w:t>
      </w:r>
    </w:p>
    <w:p w14:paraId="1F76D28D" w14:textId="77777777" w:rsid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Zasady Konkursu</w:t>
      </w:r>
    </w:p>
    <w:p w14:paraId="74E687BF" w14:textId="77777777" w:rsidR="00D30DB5" w:rsidRPr="000E763C" w:rsidRDefault="00D30DB5" w:rsidP="00D30DB5">
      <w:pPr>
        <w:numPr>
          <w:ilvl w:val="0"/>
          <w:numId w:val="5"/>
        </w:numPr>
        <w:tabs>
          <w:tab w:val="left" w:pos="180"/>
        </w:tabs>
        <w:spacing w:line="360" w:lineRule="auto"/>
        <w:jc w:val="both"/>
        <w:rPr>
          <w:rFonts w:ascii="Century Gothic" w:hAnsi="Century Gothic"/>
          <w:sz w:val="20"/>
          <w:szCs w:val="20"/>
        </w:rPr>
      </w:pPr>
      <w:r w:rsidRPr="000E763C">
        <w:rPr>
          <w:rFonts w:ascii="Century Gothic" w:hAnsi="Century Gothic"/>
          <w:sz w:val="20"/>
          <w:szCs w:val="20"/>
        </w:rPr>
        <w:t xml:space="preserve">W niniejszej edycji konkursu </w:t>
      </w:r>
      <w:r>
        <w:rPr>
          <w:rFonts w:ascii="Century Gothic" w:hAnsi="Century Gothic"/>
          <w:sz w:val="20"/>
          <w:szCs w:val="20"/>
        </w:rPr>
        <w:t>przewidziane zostały</w:t>
      </w:r>
      <w:r w:rsidRPr="000E763C">
        <w:rPr>
          <w:rFonts w:ascii="Century Gothic" w:hAnsi="Century Gothic"/>
          <w:sz w:val="20"/>
          <w:szCs w:val="20"/>
        </w:rPr>
        <w:t xml:space="preserve"> dwie kategorie konkursowe: </w:t>
      </w:r>
    </w:p>
    <w:p w14:paraId="4AF2A5A5" w14:textId="3F4FC91C" w:rsidR="00D30DB5" w:rsidRDefault="00955704" w:rsidP="00D30DB5">
      <w:pPr>
        <w:pStyle w:val="Akapitzlist"/>
        <w:numPr>
          <w:ilvl w:val="1"/>
          <w:numId w:val="5"/>
        </w:numPr>
        <w:tabs>
          <w:tab w:val="left" w:pos="180"/>
        </w:tabs>
        <w:spacing w:line="360" w:lineRule="auto"/>
        <w:jc w:val="both"/>
        <w:rPr>
          <w:rFonts w:ascii="Century Gothic" w:hAnsi="Century Gothic"/>
          <w:sz w:val="20"/>
          <w:szCs w:val="20"/>
        </w:rPr>
      </w:pPr>
      <w:r>
        <w:rPr>
          <w:rFonts w:ascii="Century Gothic" w:hAnsi="Century Gothic"/>
          <w:sz w:val="20"/>
          <w:szCs w:val="20"/>
        </w:rPr>
        <w:t>p</w:t>
      </w:r>
      <w:r w:rsidR="00D30DB5" w:rsidRPr="000E763C">
        <w:rPr>
          <w:rFonts w:ascii="Century Gothic" w:hAnsi="Century Gothic"/>
          <w:sz w:val="20"/>
          <w:szCs w:val="20"/>
        </w:rPr>
        <w:t>raktyczn</w:t>
      </w:r>
      <w:r w:rsidR="00D30DB5">
        <w:rPr>
          <w:rFonts w:ascii="Century Gothic" w:hAnsi="Century Gothic"/>
          <w:sz w:val="20"/>
          <w:szCs w:val="20"/>
        </w:rPr>
        <w:t>a –</w:t>
      </w:r>
      <w:r w:rsidR="00D30DB5" w:rsidRPr="000E763C">
        <w:rPr>
          <w:rFonts w:ascii="Century Gothic" w:hAnsi="Century Gothic"/>
          <w:sz w:val="20"/>
          <w:szCs w:val="20"/>
        </w:rPr>
        <w:t xml:space="preserve"> </w:t>
      </w:r>
      <w:r w:rsidR="00D30DB5">
        <w:rPr>
          <w:rFonts w:ascii="Century Gothic" w:hAnsi="Century Gothic"/>
          <w:sz w:val="20"/>
          <w:szCs w:val="20"/>
        </w:rPr>
        <w:t xml:space="preserve">dla </w:t>
      </w:r>
      <w:r w:rsidR="00D30DB5" w:rsidRPr="000E763C">
        <w:rPr>
          <w:rFonts w:ascii="Century Gothic" w:hAnsi="Century Gothic"/>
          <w:sz w:val="20"/>
          <w:szCs w:val="20"/>
        </w:rPr>
        <w:t>os</w:t>
      </w:r>
      <w:r w:rsidR="00D30DB5">
        <w:rPr>
          <w:rFonts w:ascii="Century Gothic" w:hAnsi="Century Gothic"/>
          <w:sz w:val="20"/>
          <w:szCs w:val="20"/>
        </w:rPr>
        <w:t>ób</w:t>
      </w:r>
      <w:r w:rsidR="00D30DB5" w:rsidRPr="000E763C">
        <w:rPr>
          <w:rFonts w:ascii="Century Gothic" w:hAnsi="Century Gothic"/>
          <w:sz w:val="20"/>
          <w:szCs w:val="20"/>
        </w:rPr>
        <w:t xml:space="preserve"> planując</w:t>
      </w:r>
      <w:r w:rsidR="00D30DB5">
        <w:rPr>
          <w:rFonts w:ascii="Century Gothic" w:hAnsi="Century Gothic"/>
          <w:sz w:val="20"/>
          <w:szCs w:val="20"/>
        </w:rPr>
        <w:t>ych</w:t>
      </w:r>
      <w:r w:rsidR="00D30DB5" w:rsidRPr="000E763C">
        <w:rPr>
          <w:rFonts w:ascii="Century Gothic" w:hAnsi="Century Gothic"/>
          <w:sz w:val="20"/>
          <w:szCs w:val="20"/>
        </w:rPr>
        <w:t xml:space="preserve"> otwarcie działalności gosp</w:t>
      </w:r>
      <w:r w:rsidR="00D30DB5">
        <w:rPr>
          <w:rFonts w:ascii="Century Gothic" w:hAnsi="Century Gothic"/>
          <w:sz w:val="20"/>
          <w:szCs w:val="20"/>
        </w:rPr>
        <w:t>odarczej na terenie Leszna lub powiatu l</w:t>
      </w:r>
      <w:r w:rsidR="00D30DB5" w:rsidRPr="000E763C">
        <w:rPr>
          <w:rFonts w:ascii="Century Gothic" w:hAnsi="Century Gothic"/>
          <w:sz w:val="20"/>
          <w:szCs w:val="20"/>
        </w:rPr>
        <w:t>eszczyńskiego</w:t>
      </w:r>
      <w:r w:rsidR="00D30DB5">
        <w:rPr>
          <w:rFonts w:ascii="Century Gothic" w:hAnsi="Century Gothic"/>
          <w:sz w:val="20"/>
          <w:szCs w:val="20"/>
        </w:rPr>
        <w:t>,</w:t>
      </w:r>
    </w:p>
    <w:p w14:paraId="59C97D23" w14:textId="0D582306" w:rsidR="00D30DB5" w:rsidRPr="000E763C" w:rsidRDefault="00955704" w:rsidP="00D30DB5">
      <w:pPr>
        <w:pStyle w:val="Akapitzlist"/>
        <w:numPr>
          <w:ilvl w:val="1"/>
          <w:numId w:val="5"/>
        </w:numPr>
        <w:tabs>
          <w:tab w:val="left" w:pos="180"/>
        </w:tabs>
        <w:spacing w:line="360" w:lineRule="auto"/>
        <w:jc w:val="both"/>
        <w:rPr>
          <w:rFonts w:ascii="Century Gothic" w:hAnsi="Century Gothic"/>
          <w:sz w:val="20"/>
          <w:szCs w:val="20"/>
        </w:rPr>
      </w:pPr>
      <w:r>
        <w:rPr>
          <w:rFonts w:ascii="Century Gothic" w:hAnsi="Century Gothic"/>
          <w:sz w:val="20"/>
          <w:szCs w:val="20"/>
        </w:rPr>
        <w:t>t</w:t>
      </w:r>
      <w:r w:rsidR="00D30DB5" w:rsidRPr="000E763C">
        <w:rPr>
          <w:rFonts w:ascii="Century Gothic" w:hAnsi="Century Gothic"/>
          <w:sz w:val="20"/>
          <w:szCs w:val="20"/>
        </w:rPr>
        <w:t>eoretyczn</w:t>
      </w:r>
      <w:r w:rsidR="00D30DB5">
        <w:rPr>
          <w:rFonts w:ascii="Century Gothic" w:hAnsi="Century Gothic"/>
          <w:sz w:val="20"/>
          <w:szCs w:val="20"/>
        </w:rPr>
        <w:t>a –</w:t>
      </w:r>
      <w:r w:rsidR="00D30DB5" w:rsidRPr="000E763C">
        <w:rPr>
          <w:rFonts w:ascii="Century Gothic" w:hAnsi="Century Gothic"/>
          <w:sz w:val="20"/>
          <w:szCs w:val="20"/>
        </w:rPr>
        <w:t xml:space="preserve"> dla uczniów </w:t>
      </w:r>
      <w:r w:rsidR="00D30DB5">
        <w:rPr>
          <w:rFonts w:ascii="Century Gothic" w:hAnsi="Century Gothic"/>
          <w:sz w:val="20"/>
          <w:szCs w:val="20"/>
        </w:rPr>
        <w:t>leszczyńskich szkół średnich lub</w:t>
      </w:r>
      <w:r w:rsidR="00D30DB5" w:rsidRPr="000E763C">
        <w:rPr>
          <w:rFonts w:ascii="Century Gothic" w:hAnsi="Century Gothic"/>
          <w:sz w:val="20"/>
          <w:szCs w:val="20"/>
        </w:rPr>
        <w:t xml:space="preserve"> studentów</w:t>
      </w:r>
      <w:r w:rsidR="00D30DB5">
        <w:rPr>
          <w:rFonts w:ascii="Century Gothic" w:hAnsi="Century Gothic"/>
          <w:sz w:val="20"/>
          <w:szCs w:val="20"/>
        </w:rPr>
        <w:t xml:space="preserve"> </w:t>
      </w:r>
      <w:r w:rsidR="00D30DB5" w:rsidRPr="000E763C">
        <w:rPr>
          <w:rFonts w:ascii="Century Gothic" w:hAnsi="Century Gothic"/>
          <w:sz w:val="20"/>
          <w:szCs w:val="20"/>
        </w:rPr>
        <w:t>leszczyńskich szkół wyższych</w:t>
      </w:r>
      <w:r w:rsidR="00D30DB5">
        <w:rPr>
          <w:rFonts w:ascii="Century Gothic" w:hAnsi="Century Gothic"/>
          <w:sz w:val="20"/>
          <w:szCs w:val="20"/>
        </w:rPr>
        <w:t>.</w:t>
      </w:r>
    </w:p>
    <w:p w14:paraId="7F78165F" w14:textId="77777777" w:rsidR="00D30DB5" w:rsidRDefault="003A6658" w:rsidP="000E763C">
      <w:pPr>
        <w:numPr>
          <w:ilvl w:val="0"/>
          <w:numId w:val="5"/>
        </w:numPr>
        <w:tabs>
          <w:tab w:val="left" w:pos="180"/>
        </w:tabs>
        <w:spacing w:line="360" w:lineRule="auto"/>
        <w:jc w:val="both"/>
        <w:rPr>
          <w:rFonts w:ascii="Century Gothic" w:hAnsi="Century Gothic"/>
          <w:sz w:val="20"/>
          <w:szCs w:val="20"/>
        </w:rPr>
      </w:pPr>
      <w:r>
        <w:rPr>
          <w:rFonts w:ascii="Century Gothic" w:hAnsi="Century Gothic"/>
          <w:sz w:val="20"/>
          <w:szCs w:val="20"/>
        </w:rPr>
        <w:lastRenderedPageBreak/>
        <w:t>Warunkiem udziału w konkursie jest dostarczenie organizatorowi wypełnionej karty zgłoszeniowej</w:t>
      </w:r>
      <w:r w:rsidR="00D30DB5">
        <w:rPr>
          <w:rFonts w:ascii="Century Gothic" w:hAnsi="Century Gothic"/>
          <w:sz w:val="20"/>
          <w:szCs w:val="20"/>
        </w:rPr>
        <w:t>:</w:t>
      </w:r>
    </w:p>
    <w:p w14:paraId="402F5258" w14:textId="0794182C" w:rsidR="00D30DB5" w:rsidRDefault="00955704" w:rsidP="00D30DB5">
      <w:pPr>
        <w:pStyle w:val="Akapitzlist"/>
        <w:numPr>
          <w:ilvl w:val="1"/>
          <w:numId w:val="5"/>
        </w:numPr>
        <w:tabs>
          <w:tab w:val="left" w:pos="180"/>
        </w:tabs>
        <w:spacing w:line="360" w:lineRule="auto"/>
        <w:jc w:val="both"/>
        <w:rPr>
          <w:rFonts w:ascii="Century Gothic" w:hAnsi="Century Gothic"/>
          <w:sz w:val="20"/>
          <w:szCs w:val="20"/>
        </w:rPr>
      </w:pPr>
      <w:r>
        <w:rPr>
          <w:rFonts w:ascii="Century Gothic" w:hAnsi="Century Gothic"/>
          <w:sz w:val="20"/>
          <w:szCs w:val="20"/>
        </w:rPr>
        <w:t>w</w:t>
      </w:r>
      <w:r w:rsidR="00D30DB5">
        <w:rPr>
          <w:rFonts w:ascii="Century Gothic" w:hAnsi="Century Gothic"/>
          <w:sz w:val="20"/>
          <w:szCs w:val="20"/>
        </w:rPr>
        <w:t xml:space="preserve"> kategorii praktycznej – </w:t>
      </w:r>
      <w:r w:rsidR="00D30DB5" w:rsidRPr="00D30DB5">
        <w:rPr>
          <w:rFonts w:ascii="Century Gothic" w:hAnsi="Century Gothic"/>
          <w:sz w:val="20"/>
          <w:szCs w:val="20"/>
        </w:rPr>
        <w:t>załącznik 1a</w:t>
      </w:r>
      <w:r w:rsidR="00D30DB5">
        <w:rPr>
          <w:rFonts w:ascii="Century Gothic" w:hAnsi="Century Gothic"/>
          <w:sz w:val="20"/>
          <w:szCs w:val="20"/>
        </w:rPr>
        <w:t>,</w:t>
      </w:r>
      <w:r w:rsidR="00D30DB5" w:rsidRPr="00D30DB5">
        <w:rPr>
          <w:rFonts w:ascii="Century Gothic" w:hAnsi="Century Gothic"/>
          <w:sz w:val="20"/>
          <w:szCs w:val="20"/>
        </w:rPr>
        <w:t xml:space="preserve"> </w:t>
      </w:r>
    </w:p>
    <w:p w14:paraId="2782317B" w14:textId="01B43B5A" w:rsidR="003A6658" w:rsidRPr="00D30DB5" w:rsidRDefault="00955704" w:rsidP="00D30DB5">
      <w:pPr>
        <w:pStyle w:val="Akapitzlist"/>
        <w:numPr>
          <w:ilvl w:val="1"/>
          <w:numId w:val="5"/>
        </w:numPr>
        <w:tabs>
          <w:tab w:val="left" w:pos="180"/>
        </w:tabs>
        <w:spacing w:line="360" w:lineRule="auto"/>
        <w:jc w:val="both"/>
        <w:rPr>
          <w:rFonts w:ascii="Century Gothic" w:hAnsi="Century Gothic"/>
          <w:sz w:val="20"/>
          <w:szCs w:val="20"/>
        </w:rPr>
      </w:pPr>
      <w:r>
        <w:rPr>
          <w:rFonts w:ascii="Century Gothic" w:hAnsi="Century Gothic"/>
          <w:sz w:val="20"/>
          <w:szCs w:val="20"/>
        </w:rPr>
        <w:t>w</w:t>
      </w:r>
      <w:r w:rsidR="00D30DB5">
        <w:rPr>
          <w:rFonts w:ascii="Century Gothic" w:hAnsi="Century Gothic"/>
          <w:sz w:val="20"/>
          <w:szCs w:val="20"/>
        </w:rPr>
        <w:t xml:space="preserve"> kategorii teoretycznej – </w:t>
      </w:r>
      <w:r w:rsidR="00D30DB5" w:rsidRPr="00D30DB5">
        <w:rPr>
          <w:rFonts w:ascii="Century Gothic" w:hAnsi="Century Gothic"/>
          <w:sz w:val="20"/>
          <w:szCs w:val="20"/>
        </w:rPr>
        <w:t>załącznik 1b</w:t>
      </w:r>
      <w:r w:rsidR="00D30DB5">
        <w:rPr>
          <w:rFonts w:ascii="Century Gothic" w:hAnsi="Century Gothic"/>
          <w:sz w:val="20"/>
          <w:szCs w:val="20"/>
        </w:rPr>
        <w:t>.</w:t>
      </w:r>
      <w:r w:rsidR="00D30DB5" w:rsidRPr="00D30DB5">
        <w:rPr>
          <w:rFonts w:ascii="Century Gothic" w:hAnsi="Century Gothic"/>
          <w:sz w:val="20"/>
          <w:szCs w:val="20"/>
        </w:rPr>
        <w:t xml:space="preserve"> </w:t>
      </w:r>
    </w:p>
    <w:p w14:paraId="2B20359F" w14:textId="77777777" w:rsidR="00D30DB5" w:rsidRPr="003B52CF" w:rsidRDefault="00D30DB5" w:rsidP="00D30DB5">
      <w:pPr>
        <w:pStyle w:val="Akapitzlist"/>
        <w:numPr>
          <w:ilvl w:val="0"/>
          <w:numId w:val="5"/>
        </w:numPr>
        <w:spacing w:line="360" w:lineRule="auto"/>
        <w:jc w:val="both"/>
        <w:rPr>
          <w:rFonts w:ascii="Century Gothic" w:hAnsi="Century Gothic"/>
          <w:sz w:val="20"/>
          <w:szCs w:val="20"/>
        </w:rPr>
      </w:pPr>
      <w:r w:rsidRPr="003B52CF">
        <w:rPr>
          <w:rFonts w:ascii="Century Gothic" w:hAnsi="Century Gothic"/>
          <w:sz w:val="20"/>
          <w:szCs w:val="20"/>
        </w:rPr>
        <w:t xml:space="preserve">Uczestnik </w:t>
      </w:r>
      <w:r>
        <w:rPr>
          <w:rFonts w:ascii="Century Gothic" w:hAnsi="Century Gothic"/>
          <w:sz w:val="20"/>
          <w:szCs w:val="20"/>
        </w:rPr>
        <w:t xml:space="preserve">biorący udział w konkursie w </w:t>
      </w:r>
      <w:r w:rsidRPr="003B52CF">
        <w:rPr>
          <w:rFonts w:ascii="Century Gothic" w:hAnsi="Century Gothic"/>
          <w:sz w:val="20"/>
          <w:szCs w:val="20"/>
        </w:rPr>
        <w:t xml:space="preserve">kategorii praktycznej na dzień złożenia Karty zgłoszeniowej nie może mieć zarejestrowanej działalności gospodarczej. </w:t>
      </w:r>
    </w:p>
    <w:p w14:paraId="0DB5E29E" w14:textId="5FADA142" w:rsidR="00D30DB5" w:rsidRDefault="00D30DB5" w:rsidP="00D30DB5">
      <w:pPr>
        <w:pStyle w:val="Akapitzlist"/>
        <w:numPr>
          <w:ilvl w:val="0"/>
          <w:numId w:val="5"/>
        </w:numPr>
        <w:tabs>
          <w:tab w:val="left" w:pos="180"/>
        </w:tabs>
        <w:spacing w:line="360" w:lineRule="auto"/>
        <w:jc w:val="both"/>
        <w:rPr>
          <w:rFonts w:ascii="Century Gothic" w:hAnsi="Century Gothic"/>
          <w:sz w:val="20"/>
          <w:szCs w:val="20"/>
        </w:rPr>
      </w:pPr>
      <w:r w:rsidRPr="003A6658">
        <w:rPr>
          <w:rFonts w:ascii="Century Gothic" w:hAnsi="Century Gothic"/>
          <w:sz w:val="20"/>
          <w:szCs w:val="20"/>
        </w:rPr>
        <w:t>Warunkiem odbioru nagr</w:t>
      </w:r>
      <w:r w:rsidR="005157C1">
        <w:rPr>
          <w:rFonts w:ascii="Century Gothic" w:hAnsi="Century Gothic"/>
          <w:sz w:val="20"/>
          <w:szCs w:val="20"/>
        </w:rPr>
        <w:t>ód finansowych</w:t>
      </w:r>
      <w:r w:rsidRPr="003A6658">
        <w:rPr>
          <w:rFonts w:ascii="Century Gothic" w:hAnsi="Century Gothic"/>
          <w:sz w:val="20"/>
          <w:szCs w:val="20"/>
        </w:rPr>
        <w:t xml:space="preserve"> w przypadku kategorii praktycznej będzie rejestracja firmy </w:t>
      </w:r>
      <w:r w:rsidRPr="00D30DB5">
        <w:rPr>
          <w:rFonts w:ascii="Century Gothic" w:hAnsi="Century Gothic"/>
          <w:sz w:val="20"/>
          <w:szCs w:val="20"/>
        </w:rPr>
        <w:t xml:space="preserve">najpóźniej do końca </w:t>
      </w:r>
      <w:r w:rsidR="00C97A65">
        <w:rPr>
          <w:rFonts w:ascii="Century Gothic" w:hAnsi="Century Gothic"/>
          <w:sz w:val="20"/>
          <w:szCs w:val="20"/>
        </w:rPr>
        <w:t xml:space="preserve">września </w:t>
      </w:r>
      <w:r w:rsidRPr="00D30DB5">
        <w:rPr>
          <w:rFonts w:ascii="Century Gothic" w:hAnsi="Century Gothic"/>
          <w:sz w:val="20"/>
          <w:szCs w:val="20"/>
        </w:rPr>
        <w:t>bieżące</w:t>
      </w:r>
      <w:r w:rsidR="00C97A65">
        <w:rPr>
          <w:rFonts w:ascii="Century Gothic" w:hAnsi="Century Gothic"/>
          <w:sz w:val="20"/>
          <w:szCs w:val="20"/>
        </w:rPr>
        <w:t>go roku kalendarzowego</w:t>
      </w:r>
      <w:r w:rsidRPr="00D30DB5">
        <w:rPr>
          <w:rFonts w:ascii="Century Gothic" w:hAnsi="Century Gothic"/>
          <w:sz w:val="20"/>
          <w:szCs w:val="20"/>
        </w:rPr>
        <w:t>.</w:t>
      </w:r>
    </w:p>
    <w:p w14:paraId="3856F2EC" w14:textId="20A8EA70" w:rsidR="00D135D3" w:rsidRPr="00D135D3" w:rsidRDefault="003A6658" w:rsidP="00D135D3">
      <w:pPr>
        <w:numPr>
          <w:ilvl w:val="0"/>
          <w:numId w:val="5"/>
        </w:numPr>
        <w:tabs>
          <w:tab w:val="left" w:pos="180"/>
        </w:tabs>
        <w:spacing w:line="360" w:lineRule="auto"/>
        <w:jc w:val="both"/>
        <w:rPr>
          <w:rFonts w:ascii="Century Gothic" w:hAnsi="Century Gothic"/>
          <w:sz w:val="20"/>
          <w:szCs w:val="20"/>
        </w:rPr>
      </w:pPr>
      <w:r>
        <w:rPr>
          <w:rFonts w:ascii="Century Gothic" w:hAnsi="Century Gothic"/>
          <w:sz w:val="20"/>
          <w:szCs w:val="20"/>
        </w:rPr>
        <w:t xml:space="preserve">W ramach zadania konkursowego </w:t>
      </w:r>
      <w:r w:rsidR="000E763C" w:rsidRPr="000E763C">
        <w:rPr>
          <w:rFonts w:ascii="Century Gothic" w:hAnsi="Century Gothic"/>
          <w:sz w:val="20"/>
          <w:szCs w:val="20"/>
        </w:rPr>
        <w:t xml:space="preserve">Uczestnicy </w:t>
      </w:r>
      <w:r>
        <w:rPr>
          <w:rFonts w:ascii="Century Gothic" w:hAnsi="Century Gothic"/>
          <w:sz w:val="20"/>
          <w:szCs w:val="20"/>
        </w:rPr>
        <w:t>opracowują</w:t>
      </w:r>
      <w:r w:rsidR="000E763C" w:rsidRPr="000E763C">
        <w:rPr>
          <w:rFonts w:ascii="Century Gothic" w:hAnsi="Century Gothic"/>
          <w:sz w:val="20"/>
          <w:szCs w:val="20"/>
        </w:rPr>
        <w:t xml:space="preserve"> biznesplan dla </w:t>
      </w:r>
      <w:r>
        <w:rPr>
          <w:rFonts w:ascii="Century Gothic" w:hAnsi="Century Gothic"/>
          <w:sz w:val="20"/>
          <w:szCs w:val="20"/>
        </w:rPr>
        <w:t>planowanej działalności</w:t>
      </w:r>
      <w:r w:rsidR="00F3079E">
        <w:rPr>
          <w:rFonts w:ascii="Century Gothic" w:hAnsi="Century Gothic"/>
          <w:sz w:val="20"/>
          <w:szCs w:val="20"/>
        </w:rPr>
        <w:t xml:space="preserve"> (część finansowa i opisowa).</w:t>
      </w:r>
      <w:r w:rsidR="00D135D3">
        <w:rPr>
          <w:rFonts w:ascii="Century Gothic" w:hAnsi="Century Gothic"/>
          <w:sz w:val="20"/>
          <w:szCs w:val="20"/>
        </w:rPr>
        <w:t xml:space="preserve"> Złożony biznesplan podlega </w:t>
      </w:r>
      <w:r w:rsidR="0029262F">
        <w:rPr>
          <w:rFonts w:ascii="Century Gothic" w:hAnsi="Century Gothic"/>
          <w:sz w:val="20"/>
          <w:szCs w:val="20"/>
        </w:rPr>
        <w:t xml:space="preserve">ocenie Komisji Oceny Projektów. </w:t>
      </w:r>
    </w:p>
    <w:p w14:paraId="072B97A5" w14:textId="77777777" w:rsidR="00D135D3" w:rsidRDefault="00D135D3" w:rsidP="000E763C">
      <w:pPr>
        <w:pStyle w:val="Akapitzlist"/>
        <w:numPr>
          <w:ilvl w:val="0"/>
          <w:numId w:val="5"/>
        </w:numPr>
        <w:spacing w:line="360" w:lineRule="auto"/>
        <w:jc w:val="both"/>
        <w:rPr>
          <w:rFonts w:ascii="Century Gothic" w:hAnsi="Century Gothic"/>
          <w:sz w:val="20"/>
          <w:szCs w:val="20"/>
        </w:rPr>
      </w:pPr>
      <w:r>
        <w:rPr>
          <w:rFonts w:ascii="Century Gothic" w:hAnsi="Century Gothic"/>
          <w:sz w:val="20"/>
          <w:szCs w:val="20"/>
        </w:rPr>
        <w:t xml:space="preserve">Złożone biznesplany weryfikowane są pod względem formalnym przez pracowników Leszczyńskiego Centrum Biznesu. </w:t>
      </w:r>
    </w:p>
    <w:p w14:paraId="56C956D9" w14:textId="1A53CAA0" w:rsidR="000E763C" w:rsidRPr="000E763C" w:rsidRDefault="00D135D3" w:rsidP="000E763C">
      <w:pPr>
        <w:pStyle w:val="Akapitzlist"/>
        <w:numPr>
          <w:ilvl w:val="0"/>
          <w:numId w:val="5"/>
        </w:numPr>
        <w:spacing w:line="360" w:lineRule="auto"/>
        <w:jc w:val="both"/>
        <w:rPr>
          <w:rFonts w:ascii="Century Gothic" w:hAnsi="Century Gothic"/>
          <w:sz w:val="20"/>
          <w:szCs w:val="20"/>
        </w:rPr>
      </w:pPr>
      <w:r>
        <w:rPr>
          <w:rFonts w:ascii="Century Gothic" w:hAnsi="Century Gothic"/>
          <w:sz w:val="20"/>
          <w:szCs w:val="20"/>
        </w:rPr>
        <w:t xml:space="preserve">Pozytywnie zweryfikowane biznesplany podlegają ocenie przez Komisję Oceny Projektów. </w:t>
      </w:r>
      <w:r w:rsidR="000E763C" w:rsidRPr="000E763C">
        <w:rPr>
          <w:rFonts w:ascii="Century Gothic" w:hAnsi="Century Gothic"/>
          <w:sz w:val="20"/>
          <w:szCs w:val="20"/>
        </w:rPr>
        <w:t>W skład Komisji Oceny Projektów wchodzą przedstawiciele:</w:t>
      </w:r>
      <w:r w:rsidR="000E763C" w:rsidRPr="000E763C">
        <w:rPr>
          <w:rFonts w:ascii="Century Gothic" w:hAnsi="Century Gothic"/>
          <w:color w:val="FF0000"/>
          <w:sz w:val="20"/>
          <w:szCs w:val="20"/>
        </w:rPr>
        <w:t xml:space="preserve"> </w:t>
      </w:r>
      <w:r>
        <w:rPr>
          <w:rFonts w:ascii="Century Gothic" w:hAnsi="Century Gothic"/>
          <w:sz w:val="20"/>
          <w:szCs w:val="20"/>
        </w:rPr>
        <w:t>ANS</w:t>
      </w:r>
      <w:r w:rsidR="000E763C" w:rsidRPr="000E763C">
        <w:rPr>
          <w:rFonts w:ascii="Century Gothic" w:hAnsi="Century Gothic"/>
          <w:sz w:val="20"/>
          <w:szCs w:val="20"/>
        </w:rPr>
        <w:t xml:space="preserve"> w Lesznie, PUP w Lesznie, </w:t>
      </w:r>
      <w:r w:rsidRPr="000E763C">
        <w:rPr>
          <w:rFonts w:ascii="Century Gothic" w:hAnsi="Century Gothic"/>
          <w:sz w:val="20"/>
          <w:szCs w:val="20"/>
        </w:rPr>
        <w:t>Starostwa Powiatowego</w:t>
      </w:r>
      <w:r>
        <w:rPr>
          <w:rFonts w:ascii="Century Gothic" w:hAnsi="Century Gothic"/>
          <w:sz w:val="20"/>
          <w:szCs w:val="20"/>
        </w:rPr>
        <w:t>,</w:t>
      </w:r>
      <w:r w:rsidRPr="000E763C">
        <w:rPr>
          <w:rFonts w:ascii="Century Gothic" w:hAnsi="Century Gothic"/>
          <w:sz w:val="20"/>
          <w:szCs w:val="20"/>
        </w:rPr>
        <w:t xml:space="preserve"> </w:t>
      </w:r>
      <w:r w:rsidR="000E763C" w:rsidRPr="000E763C">
        <w:rPr>
          <w:rFonts w:ascii="Century Gothic" w:hAnsi="Century Gothic"/>
          <w:sz w:val="20"/>
          <w:szCs w:val="20"/>
        </w:rPr>
        <w:t>ZSE w Leszn</w:t>
      </w:r>
      <w:r w:rsidR="004E6B88">
        <w:rPr>
          <w:rFonts w:ascii="Century Gothic" w:hAnsi="Century Gothic"/>
          <w:sz w:val="20"/>
          <w:szCs w:val="20"/>
        </w:rPr>
        <w:t xml:space="preserve">ie, </w:t>
      </w:r>
      <w:r w:rsidR="00202371">
        <w:rPr>
          <w:rFonts w:ascii="Century Gothic" w:hAnsi="Century Gothic"/>
          <w:sz w:val="20"/>
          <w:szCs w:val="20"/>
        </w:rPr>
        <w:t xml:space="preserve">CWRKDiZ w Lesznie, </w:t>
      </w:r>
      <w:r w:rsidR="00433138">
        <w:rPr>
          <w:rFonts w:ascii="Century Gothic" w:hAnsi="Century Gothic"/>
          <w:sz w:val="20"/>
          <w:szCs w:val="20"/>
        </w:rPr>
        <w:t xml:space="preserve">MZZ w Lesznie, </w:t>
      </w:r>
      <w:r w:rsidR="004E6B88">
        <w:rPr>
          <w:rFonts w:ascii="Century Gothic" w:hAnsi="Century Gothic"/>
          <w:sz w:val="20"/>
          <w:szCs w:val="20"/>
        </w:rPr>
        <w:t>LCB Sp. z o.o.</w:t>
      </w:r>
      <w:r w:rsidR="000E763C" w:rsidRPr="000E763C">
        <w:rPr>
          <w:rFonts w:ascii="Century Gothic" w:hAnsi="Century Gothic"/>
          <w:sz w:val="20"/>
          <w:szCs w:val="20"/>
        </w:rPr>
        <w:t xml:space="preserve">, </w:t>
      </w:r>
      <w:r>
        <w:rPr>
          <w:rFonts w:ascii="Century Gothic" w:hAnsi="Century Gothic"/>
          <w:sz w:val="20"/>
          <w:szCs w:val="20"/>
        </w:rPr>
        <w:t>w tym doświadczony przedsiębiorca</w:t>
      </w:r>
      <w:r w:rsidR="000E763C" w:rsidRPr="000E763C">
        <w:rPr>
          <w:rFonts w:ascii="Century Gothic" w:hAnsi="Century Gothic"/>
          <w:sz w:val="20"/>
          <w:szCs w:val="20"/>
        </w:rPr>
        <w:t>.</w:t>
      </w:r>
      <w:r w:rsidR="000E763C" w:rsidRPr="000E763C">
        <w:rPr>
          <w:rFonts w:ascii="Century Gothic" w:hAnsi="Century Gothic"/>
        </w:rPr>
        <w:t xml:space="preserve"> </w:t>
      </w:r>
    </w:p>
    <w:p w14:paraId="72702B4D" w14:textId="64ABFD14" w:rsidR="001E45B5" w:rsidRDefault="000E763C" w:rsidP="000E763C">
      <w:pPr>
        <w:pStyle w:val="Akapitzlist"/>
        <w:numPr>
          <w:ilvl w:val="0"/>
          <w:numId w:val="5"/>
        </w:numPr>
        <w:spacing w:line="360" w:lineRule="auto"/>
        <w:jc w:val="both"/>
        <w:rPr>
          <w:rFonts w:ascii="Century Gothic" w:hAnsi="Century Gothic"/>
          <w:sz w:val="20"/>
          <w:szCs w:val="20"/>
        </w:rPr>
      </w:pPr>
      <w:r w:rsidRPr="000E763C">
        <w:rPr>
          <w:rFonts w:ascii="Century Gothic" w:hAnsi="Century Gothic"/>
          <w:sz w:val="20"/>
          <w:szCs w:val="20"/>
        </w:rPr>
        <w:t>Dla uczestników konkursu zorganizowane będą bezpłatne</w:t>
      </w:r>
      <w:r w:rsidR="001E45B5">
        <w:rPr>
          <w:rFonts w:ascii="Century Gothic" w:hAnsi="Century Gothic"/>
          <w:sz w:val="20"/>
          <w:szCs w:val="20"/>
        </w:rPr>
        <w:t>, nieobowiązkowe</w:t>
      </w:r>
      <w:r w:rsidRPr="000E763C">
        <w:rPr>
          <w:rFonts w:ascii="Century Gothic" w:hAnsi="Century Gothic"/>
          <w:sz w:val="20"/>
          <w:szCs w:val="20"/>
        </w:rPr>
        <w:t xml:space="preserve"> szkolenia </w:t>
      </w:r>
      <w:r w:rsidR="001E45B5">
        <w:rPr>
          <w:rFonts w:ascii="Century Gothic" w:hAnsi="Century Gothic"/>
          <w:sz w:val="20"/>
          <w:szCs w:val="20"/>
        </w:rPr>
        <w:t>z zakresu przedsiębiorczości oraz przygotowania biznesplanu.</w:t>
      </w:r>
    </w:p>
    <w:p w14:paraId="3518CADF" w14:textId="12E2D22D" w:rsidR="000427EF" w:rsidRDefault="000427EF" w:rsidP="000E763C">
      <w:pPr>
        <w:pStyle w:val="Akapitzlist"/>
        <w:numPr>
          <w:ilvl w:val="0"/>
          <w:numId w:val="5"/>
        </w:numPr>
        <w:spacing w:line="360" w:lineRule="auto"/>
        <w:jc w:val="both"/>
        <w:rPr>
          <w:rFonts w:ascii="Century Gothic" w:hAnsi="Century Gothic"/>
          <w:sz w:val="20"/>
          <w:szCs w:val="20"/>
        </w:rPr>
      </w:pPr>
      <w:r>
        <w:rPr>
          <w:rFonts w:ascii="Century Gothic" w:hAnsi="Century Gothic"/>
          <w:sz w:val="20"/>
          <w:szCs w:val="20"/>
        </w:rPr>
        <w:t>Osoby uczestniczące w szkoleniach będą mogły skorzystać z bezpłatnych konsultacji z ekspertami LCB</w:t>
      </w:r>
      <w:r w:rsidR="00D01D56">
        <w:rPr>
          <w:rFonts w:ascii="Century Gothic" w:hAnsi="Century Gothic"/>
          <w:sz w:val="20"/>
          <w:szCs w:val="20"/>
        </w:rPr>
        <w:t xml:space="preserve"> do dnia 10 kwietnia 2024 r.</w:t>
      </w:r>
    </w:p>
    <w:p w14:paraId="05159482" w14:textId="69EFE0EB" w:rsidR="000E763C" w:rsidRPr="000E763C" w:rsidRDefault="000E763C" w:rsidP="000E763C">
      <w:pPr>
        <w:pStyle w:val="Akapitzlist"/>
        <w:numPr>
          <w:ilvl w:val="0"/>
          <w:numId w:val="5"/>
        </w:numPr>
        <w:spacing w:line="360" w:lineRule="auto"/>
        <w:jc w:val="both"/>
        <w:rPr>
          <w:rFonts w:ascii="Century Gothic" w:hAnsi="Century Gothic"/>
          <w:sz w:val="20"/>
          <w:szCs w:val="20"/>
        </w:rPr>
      </w:pPr>
      <w:r w:rsidRPr="000E763C">
        <w:rPr>
          <w:rFonts w:ascii="Century Gothic" w:hAnsi="Century Gothic"/>
          <w:sz w:val="20"/>
          <w:szCs w:val="20"/>
        </w:rPr>
        <w:t xml:space="preserve">Ocena </w:t>
      </w:r>
      <w:r w:rsidR="003B52CF">
        <w:rPr>
          <w:rFonts w:ascii="Century Gothic" w:hAnsi="Century Gothic"/>
          <w:sz w:val="20"/>
          <w:szCs w:val="20"/>
        </w:rPr>
        <w:t xml:space="preserve">biznesplanów </w:t>
      </w:r>
      <w:r w:rsidRPr="000E763C">
        <w:rPr>
          <w:rFonts w:ascii="Century Gothic" w:hAnsi="Century Gothic"/>
          <w:sz w:val="20"/>
          <w:szCs w:val="20"/>
        </w:rPr>
        <w:t xml:space="preserve">i wyłonienie laureatów Konkursu nastąpi zgodnie z kryteriami określonymi </w:t>
      </w:r>
      <w:r w:rsidRPr="00224DB4">
        <w:rPr>
          <w:rFonts w:ascii="Century Gothic" w:hAnsi="Century Gothic"/>
          <w:sz w:val="20"/>
          <w:szCs w:val="20"/>
        </w:rPr>
        <w:t>w §</w:t>
      </w:r>
      <w:r w:rsidRPr="000E763C">
        <w:rPr>
          <w:rFonts w:ascii="Century Gothic" w:hAnsi="Century Gothic"/>
          <w:b/>
          <w:sz w:val="20"/>
          <w:szCs w:val="20"/>
        </w:rPr>
        <w:t xml:space="preserve"> </w:t>
      </w:r>
      <w:r w:rsidR="00885962">
        <w:rPr>
          <w:rFonts w:ascii="Century Gothic" w:hAnsi="Century Gothic"/>
          <w:sz w:val="20"/>
          <w:szCs w:val="20"/>
        </w:rPr>
        <w:t>3 ust.</w:t>
      </w:r>
      <w:r w:rsidR="001E45B5">
        <w:rPr>
          <w:rFonts w:ascii="Century Gothic" w:hAnsi="Century Gothic"/>
          <w:sz w:val="20"/>
          <w:szCs w:val="20"/>
        </w:rPr>
        <w:t xml:space="preserve"> 1</w:t>
      </w:r>
      <w:r w:rsidR="004F1C06">
        <w:rPr>
          <w:rFonts w:ascii="Century Gothic" w:hAnsi="Century Gothic"/>
          <w:sz w:val="20"/>
          <w:szCs w:val="20"/>
        </w:rPr>
        <w:t>2</w:t>
      </w:r>
      <w:r w:rsidR="001E45B5">
        <w:rPr>
          <w:rFonts w:ascii="Century Gothic" w:hAnsi="Century Gothic"/>
          <w:sz w:val="20"/>
          <w:szCs w:val="20"/>
        </w:rPr>
        <w:t xml:space="preserve"> i 1</w:t>
      </w:r>
      <w:r w:rsidR="004F1C06">
        <w:rPr>
          <w:rFonts w:ascii="Century Gothic" w:hAnsi="Century Gothic"/>
          <w:sz w:val="20"/>
          <w:szCs w:val="20"/>
        </w:rPr>
        <w:t>3</w:t>
      </w:r>
      <w:r w:rsidRPr="000E763C">
        <w:rPr>
          <w:rFonts w:ascii="Century Gothic" w:hAnsi="Century Gothic"/>
          <w:sz w:val="20"/>
          <w:szCs w:val="20"/>
        </w:rPr>
        <w:t xml:space="preserve">. </w:t>
      </w:r>
    </w:p>
    <w:p w14:paraId="27EEF241" w14:textId="7F32AEA4" w:rsidR="000E763C" w:rsidRPr="000E763C" w:rsidRDefault="000E763C" w:rsidP="000E763C">
      <w:pPr>
        <w:pStyle w:val="Akapitzlist"/>
        <w:numPr>
          <w:ilvl w:val="0"/>
          <w:numId w:val="5"/>
        </w:numPr>
        <w:spacing w:line="360" w:lineRule="auto"/>
        <w:jc w:val="both"/>
        <w:rPr>
          <w:rFonts w:ascii="Century Gothic" w:hAnsi="Century Gothic"/>
          <w:sz w:val="20"/>
          <w:szCs w:val="20"/>
        </w:rPr>
      </w:pPr>
      <w:r w:rsidRPr="000E763C">
        <w:rPr>
          <w:rFonts w:ascii="Century Gothic" w:hAnsi="Century Gothic"/>
          <w:sz w:val="20"/>
          <w:szCs w:val="20"/>
        </w:rPr>
        <w:t>Informacje na temat konkursu, w tym Regulamin Konkursu</w:t>
      </w:r>
      <w:r w:rsidR="00926FA0">
        <w:rPr>
          <w:rFonts w:ascii="Century Gothic" w:hAnsi="Century Gothic"/>
          <w:sz w:val="20"/>
          <w:szCs w:val="20"/>
        </w:rPr>
        <w:t>, karty zgłoszeniowe i</w:t>
      </w:r>
      <w:r w:rsidRPr="000E763C">
        <w:rPr>
          <w:rFonts w:ascii="Century Gothic" w:hAnsi="Century Gothic"/>
          <w:sz w:val="20"/>
          <w:szCs w:val="20"/>
        </w:rPr>
        <w:t xml:space="preserve"> wz</w:t>
      </w:r>
      <w:r w:rsidR="00926FA0">
        <w:rPr>
          <w:rFonts w:ascii="Century Gothic" w:hAnsi="Century Gothic"/>
          <w:sz w:val="20"/>
          <w:szCs w:val="20"/>
        </w:rPr>
        <w:t>o</w:t>
      </w:r>
      <w:r w:rsidRPr="000E763C">
        <w:rPr>
          <w:rFonts w:ascii="Century Gothic" w:hAnsi="Century Gothic"/>
          <w:sz w:val="20"/>
          <w:szCs w:val="20"/>
        </w:rPr>
        <w:t>r</w:t>
      </w:r>
      <w:r w:rsidR="00926FA0">
        <w:rPr>
          <w:rFonts w:ascii="Century Gothic" w:hAnsi="Century Gothic"/>
          <w:sz w:val="20"/>
          <w:szCs w:val="20"/>
        </w:rPr>
        <w:t>y</w:t>
      </w:r>
      <w:r w:rsidRPr="000E763C">
        <w:rPr>
          <w:rFonts w:ascii="Century Gothic" w:hAnsi="Century Gothic"/>
          <w:sz w:val="20"/>
          <w:szCs w:val="20"/>
        </w:rPr>
        <w:t xml:space="preserve"> </w:t>
      </w:r>
      <w:r w:rsidR="00CA1E9B">
        <w:rPr>
          <w:rFonts w:ascii="Century Gothic" w:hAnsi="Century Gothic"/>
          <w:sz w:val="20"/>
          <w:szCs w:val="20"/>
        </w:rPr>
        <w:t>biznesplan</w:t>
      </w:r>
      <w:r w:rsidR="00926FA0">
        <w:rPr>
          <w:rFonts w:ascii="Century Gothic" w:hAnsi="Century Gothic"/>
          <w:sz w:val="20"/>
          <w:szCs w:val="20"/>
        </w:rPr>
        <w:t>ów</w:t>
      </w:r>
      <w:r w:rsidRPr="000E763C">
        <w:rPr>
          <w:rFonts w:ascii="Century Gothic" w:hAnsi="Century Gothic"/>
          <w:sz w:val="20"/>
          <w:szCs w:val="20"/>
        </w:rPr>
        <w:t xml:space="preserve"> </w:t>
      </w:r>
      <w:r w:rsidR="001E45B5">
        <w:rPr>
          <w:rFonts w:ascii="Century Gothic" w:hAnsi="Century Gothic"/>
          <w:sz w:val="20"/>
          <w:szCs w:val="20"/>
        </w:rPr>
        <w:t xml:space="preserve">są </w:t>
      </w:r>
      <w:r w:rsidRPr="000E763C">
        <w:rPr>
          <w:rFonts w:ascii="Century Gothic" w:hAnsi="Century Gothic"/>
          <w:sz w:val="20"/>
          <w:szCs w:val="20"/>
        </w:rPr>
        <w:t>umieszcz</w:t>
      </w:r>
      <w:r w:rsidR="001E45B5">
        <w:rPr>
          <w:rFonts w:ascii="Century Gothic" w:hAnsi="Century Gothic"/>
          <w:sz w:val="20"/>
          <w:szCs w:val="20"/>
        </w:rPr>
        <w:t>o</w:t>
      </w:r>
      <w:r w:rsidRPr="000E763C">
        <w:rPr>
          <w:rFonts w:ascii="Century Gothic" w:hAnsi="Century Gothic"/>
          <w:sz w:val="20"/>
          <w:szCs w:val="20"/>
        </w:rPr>
        <w:t xml:space="preserve">ne pod adresem internetowym </w:t>
      </w:r>
      <w:hyperlink r:id="rId7" w:history="1">
        <w:r w:rsidRPr="000E763C">
          <w:rPr>
            <w:rStyle w:val="Hipercze"/>
            <w:rFonts w:ascii="Century Gothic" w:hAnsi="Century Gothic"/>
            <w:sz w:val="20"/>
            <w:szCs w:val="20"/>
          </w:rPr>
          <w:t>www.lcb.leszno.pl</w:t>
        </w:r>
      </w:hyperlink>
      <w:r w:rsidRPr="000E763C">
        <w:rPr>
          <w:rFonts w:ascii="Century Gothic" w:hAnsi="Century Gothic"/>
          <w:sz w:val="20"/>
          <w:szCs w:val="20"/>
        </w:rPr>
        <w:t xml:space="preserve"> oraz w siedzibie organizatora tj. w budynku Inkubatora Przedsiębiorczości w Lesznie, ul. Geodetów 1, 64-100 Leszno.</w:t>
      </w:r>
    </w:p>
    <w:p w14:paraId="14D075D7" w14:textId="316748C0" w:rsidR="000E763C" w:rsidRPr="000E763C" w:rsidRDefault="000E763C" w:rsidP="000E763C">
      <w:pPr>
        <w:pStyle w:val="Akapitzlist"/>
        <w:numPr>
          <w:ilvl w:val="0"/>
          <w:numId w:val="5"/>
        </w:numPr>
        <w:spacing w:line="360" w:lineRule="auto"/>
        <w:jc w:val="both"/>
        <w:rPr>
          <w:rFonts w:ascii="Century Gothic" w:hAnsi="Century Gothic"/>
          <w:sz w:val="20"/>
          <w:szCs w:val="20"/>
        </w:rPr>
      </w:pPr>
      <w:r w:rsidRPr="000E763C">
        <w:rPr>
          <w:rFonts w:ascii="Century Gothic" w:hAnsi="Century Gothic"/>
          <w:sz w:val="20"/>
          <w:szCs w:val="20"/>
        </w:rPr>
        <w:t xml:space="preserve">Przy ocenie przesłanych </w:t>
      </w:r>
      <w:r w:rsidR="00CA1E9B">
        <w:rPr>
          <w:rFonts w:ascii="Century Gothic" w:hAnsi="Century Gothic"/>
          <w:sz w:val="20"/>
          <w:szCs w:val="20"/>
        </w:rPr>
        <w:t xml:space="preserve">biznesplanów </w:t>
      </w:r>
      <w:r w:rsidRPr="000E763C">
        <w:rPr>
          <w:rFonts w:ascii="Century Gothic" w:hAnsi="Century Gothic"/>
          <w:sz w:val="20"/>
          <w:szCs w:val="20"/>
        </w:rPr>
        <w:t>będą brane pod uwagę następujące kryteria oceniane wg. skali 0-5:</w:t>
      </w:r>
    </w:p>
    <w:p w14:paraId="74282D0F" w14:textId="44558745" w:rsidR="001E45B5" w:rsidRDefault="000E763C" w:rsidP="001E45B5">
      <w:pPr>
        <w:pStyle w:val="NormalnyWeb"/>
        <w:numPr>
          <w:ilvl w:val="0"/>
          <w:numId w:val="12"/>
        </w:numPr>
        <w:spacing w:line="324" w:lineRule="auto"/>
        <w:jc w:val="both"/>
        <w:rPr>
          <w:rFonts w:ascii="Century Gothic" w:hAnsi="Century Gothic"/>
          <w:sz w:val="20"/>
          <w:szCs w:val="20"/>
        </w:rPr>
      </w:pPr>
      <w:r w:rsidRPr="000E763C">
        <w:rPr>
          <w:rFonts w:ascii="Century Gothic" w:hAnsi="Century Gothic"/>
          <w:sz w:val="20"/>
          <w:szCs w:val="20"/>
        </w:rPr>
        <w:t>innowacyjność pomysłu</w:t>
      </w:r>
      <w:r w:rsidR="001E45B5">
        <w:rPr>
          <w:rFonts w:ascii="Century Gothic" w:hAnsi="Century Gothic"/>
          <w:sz w:val="20"/>
          <w:szCs w:val="20"/>
        </w:rPr>
        <w:t xml:space="preserve"> – </w:t>
      </w:r>
      <w:r w:rsidR="001E45B5" w:rsidRPr="000E763C">
        <w:rPr>
          <w:rFonts w:ascii="Century Gothic" w:hAnsi="Century Gothic"/>
          <w:sz w:val="20"/>
          <w:szCs w:val="20"/>
        </w:rPr>
        <w:t>zastosowanie w planowanym projekcie nowej w skali miasta i regionu metody organizacji działalności gospodarczej, organizacji miejsc pracy lub wprowadzanie na rynek nieoferowanej dotąd usługi lub produktu</w:t>
      </w:r>
      <w:r w:rsidR="001E45B5">
        <w:rPr>
          <w:rFonts w:ascii="Century Gothic" w:hAnsi="Century Gothic"/>
          <w:sz w:val="20"/>
          <w:szCs w:val="20"/>
        </w:rPr>
        <w:t>;</w:t>
      </w:r>
    </w:p>
    <w:p w14:paraId="3BA8D95E" w14:textId="77777777" w:rsidR="001E45B5" w:rsidRDefault="000E763C" w:rsidP="001E45B5">
      <w:pPr>
        <w:pStyle w:val="NormalnyWeb"/>
        <w:numPr>
          <w:ilvl w:val="0"/>
          <w:numId w:val="12"/>
        </w:numPr>
        <w:spacing w:line="324" w:lineRule="auto"/>
        <w:jc w:val="both"/>
        <w:rPr>
          <w:rFonts w:ascii="Century Gothic" w:hAnsi="Century Gothic"/>
          <w:sz w:val="20"/>
          <w:szCs w:val="20"/>
        </w:rPr>
      </w:pPr>
      <w:r w:rsidRPr="001E45B5">
        <w:rPr>
          <w:rFonts w:ascii="Century Gothic" w:hAnsi="Century Gothic"/>
          <w:sz w:val="20"/>
          <w:szCs w:val="20"/>
        </w:rPr>
        <w:t>realność założeń</w:t>
      </w:r>
      <w:r w:rsidR="001E45B5">
        <w:rPr>
          <w:rFonts w:ascii="Century Gothic" w:hAnsi="Century Gothic"/>
          <w:sz w:val="20"/>
          <w:szCs w:val="20"/>
        </w:rPr>
        <w:t xml:space="preserve"> – </w:t>
      </w:r>
      <w:r w:rsidR="001E45B5" w:rsidRPr="000E763C">
        <w:rPr>
          <w:rFonts w:ascii="Century Gothic" w:hAnsi="Century Gothic"/>
          <w:sz w:val="20"/>
          <w:szCs w:val="20"/>
        </w:rPr>
        <w:t>realność projektowanych produktów/usług i możliwości ich realizacji, racjonalność oszacowania liczby potencjalnych klientów w stosunku do planu przedsięwzięcia oraz realność przyjętej polityki cenowej i prognozowanej sprzedaży</w:t>
      </w:r>
      <w:r w:rsidR="001E45B5">
        <w:rPr>
          <w:rFonts w:ascii="Century Gothic" w:hAnsi="Century Gothic"/>
          <w:sz w:val="20"/>
          <w:szCs w:val="20"/>
        </w:rPr>
        <w:t>;</w:t>
      </w:r>
    </w:p>
    <w:p w14:paraId="344EF62B" w14:textId="77777777" w:rsidR="001E45B5" w:rsidRDefault="000E763C" w:rsidP="001E45B5">
      <w:pPr>
        <w:pStyle w:val="NormalnyWeb"/>
        <w:numPr>
          <w:ilvl w:val="0"/>
          <w:numId w:val="12"/>
        </w:numPr>
        <w:spacing w:line="324" w:lineRule="auto"/>
        <w:jc w:val="both"/>
        <w:rPr>
          <w:rFonts w:ascii="Century Gothic" w:hAnsi="Century Gothic"/>
          <w:sz w:val="20"/>
          <w:szCs w:val="20"/>
        </w:rPr>
      </w:pPr>
      <w:r w:rsidRPr="001E45B5">
        <w:rPr>
          <w:rFonts w:ascii="Century Gothic" w:hAnsi="Century Gothic"/>
          <w:sz w:val="20"/>
          <w:szCs w:val="20"/>
        </w:rPr>
        <w:lastRenderedPageBreak/>
        <w:t>adekwatność kosztów do rzeczywistości</w:t>
      </w:r>
      <w:r w:rsidR="001E45B5">
        <w:rPr>
          <w:rFonts w:ascii="Century Gothic" w:hAnsi="Century Gothic"/>
          <w:sz w:val="20"/>
          <w:szCs w:val="20"/>
        </w:rPr>
        <w:t xml:space="preserve"> – </w:t>
      </w:r>
      <w:r w:rsidR="001E45B5" w:rsidRPr="000E763C">
        <w:rPr>
          <w:rFonts w:ascii="Century Gothic" w:hAnsi="Century Gothic"/>
          <w:sz w:val="20"/>
          <w:szCs w:val="20"/>
        </w:rPr>
        <w:t>sprawdzenie czy przewidywane wydatki są adekwatne i zgodne z zaproponowanymi działaniami i produktami, czy proponowane źródła finansowania dają gwarancję prawidłowej realizacji projektu oraz czy planowane zakupy są spójne z rodzajem działalności</w:t>
      </w:r>
      <w:r w:rsidR="001E45B5">
        <w:rPr>
          <w:rFonts w:ascii="Century Gothic" w:hAnsi="Century Gothic"/>
          <w:sz w:val="20"/>
          <w:szCs w:val="20"/>
        </w:rPr>
        <w:t>;</w:t>
      </w:r>
    </w:p>
    <w:p w14:paraId="3F7AEBB7" w14:textId="6941239D" w:rsidR="000E763C" w:rsidRPr="001E45B5" w:rsidRDefault="000E763C" w:rsidP="001E45B5">
      <w:pPr>
        <w:pStyle w:val="NormalnyWeb"/>
        <w:numPr>
          <w:ilvl w:val="0"/>
          <w:numId w:val="12"/>
        </w:numPr>
        <w:spacing w:line="324" w:lineRule="auto"/>
        <w:jc w:val="both"/>
        <w:rPr>
          <w:rFonts w:ascii="Century Gothic" w:hAnsi="Century Gothic"/>
          <w:sz w:val="20"/>
          <w:szCs w:val="20"/>
        </w:rPr>
      </w:pPr>
      <w:r w:rsidRPr="001E45B5">
        <w:rPr>
          <w:rFonts w:ascii="Century Gothic" w:hAnsi="Century Gothic"/>
          <w:sz w:val="20"/>
          <w:szCs w:val="20"/>
        </w:rPr>
        <w:t>perspektywy rozwoju</w:t>
      </w:r>
      <w:r w:rsidR="001E45B5">
        <w:rPr>
          <w:rFonts w:ascii="Century Gothic" w:hAnsi="Century Gothic"/>
          <w:sz w:val="20"/>
          <w:szCs w:val="20"/>
        </w:rPr>
        <w:t xml:space="preserve"> – </w:t>
      </w:r>
      <w:r w:rsidRPr="001E45B5">
        <w:rPr>
          <w:rFonts w:ascii="Century Gothic" w:hAnsi="Century Gothic"/>
          <w:color w:val="121212"/>
          <w:sz w:val="20"/>
          <w:szCs w:val="20"/>
        </w:rPr>
        <w:t>długoterminowe plany rozwoju firmy, założenia marketingowe.</w:t>
      </w:r>
    </w:p>
    <w:p w14:paraId="4554B48F" w14:textId="77777777" w:rsidR="001E45B5" w:rsidRDefault="00B87AFA" w:rsidP="001E45B5">
      <w:pPr>
        <w:pStyle w:val="NormalnyWeb"/>
        <w:numPr>
          <w:ilvl w:val="0"/>
          <w:numId w:val="5"/>
        </w:numPr>
        <w:spacing w:line="324" w:lineRule="auto"/>
        <w:jc w:val="both"/>
        <w:rPr>
          <w:rFonts w:ascii="Century Gothic" w:hAnsi="Century Gothic"/>
          <w:sz w:val="20"/>
          <w:szCs w:val="20"/>
        </w:rPr>
      </w:pPr>
      <w:r w:rsidRPr="00B87AFA">
        <w:rPr>
          <w:rFonts w:ascii="Century Gothic" w:hAnsi="Century Gothic"/>
          <w:sz w:val="20"/>
          <w:szCs w:val="20"/>
        </w:rPr>
        <w:t>Członkowie Komisji Oceny Projektów oceniają prace konkursowe indywidualnie, wg powyższych kryteriów. W p</w:t>
      </w:r>
      <w:r w:rsidR="004E6B88" w:rsidRPr="00B87AFA">
        <w:rPr>
          <w:rFonts w:ascii="Century Gothic" w:hAnsi="Century Gothic"/>
          <w:sz w:val="20"/>
          <w:szCs w:val="20"/>
        </w:rPr>
        <w:t xml:space="preserve">rzypadku kategorii praktycznej konkursu </w:t>
      </w:r>
      <w:r w:rsidRPr="00B87AFA">
        <w:rPr>
          <w:rFonts w:ascii="Century Gothic" w:hAnsi="Century Gothic"/>
          <w:sz w:val="20"/>
          <w:szCs w:val="20"/>
        </w:rPr>
        <w:t xml:space="preserve">dodatkowo punktowane są projekty, których autorzy deklarują uruchomienie działalności gospodarczej na obszarze objętym rewitalizacją. Do uzyskanego wyniku punktowego  (sumy punktów przyznanych przez członków KOP) przyznawane są wówczas </w:t>
      </w:r>
      <w:r>
        <w:rPr>
          <w:rFonts w:ascii="Century Gothic" w:hAnsi="Century Gothic"/>
          <w:sz w:val="20"/>
          <w:szCs w:val="20"/>
        </w:rPr>
        <w:t xml:space="preserve">dodatkowe </w:t>
      </w:r>
      <w:r w:rsidRPr="00B87AFA">
        <w:rPr>
          <w:rFonts w:ascii="Century Gothic" w:hAnsi="Century Gothic"/>
          <w:sz w:val="20"/>
          <w:szCs w:val="20"/>
        </w:rPr>
        <w:t xml:space="preserve">2 punkty. </w:t>
      </w:r>
    </w:p>
    <w:p w14:paraId="5DD29B76" w14:textId="6ACC93F3" w:rsidR="00224DB4" w:rsidRPr="001E45B5" w:rsidRDefault="000E763C" w:rsidP="001E45B5">
      <w:pPr>
        <w:pStyle w:val="NormalnyWeb"/>
        <w:numPr>
          <w:ilvl w:val="0"/>
          <w:numId w:val="5"/>
        </w:numPr>
        <w:spacing w:line="324" w:lineRule="auto"/>
        <w:jc w:val="both"/>
        <w:rPr>
          <w:rFonts w:ascii="Century Gothic" w:hAnsi="Century Gothic"/>
          <w:sz w:val="20"/>
          <w:szCs w:val="20"/>
        </w:rPr>
      </w:pPr>
      <w:r w:rsidRPr="001E45B5">
        <w:rPr>
          <w:rFonts w:ascii="Century Gothic" w:hAnsi="Century Gothic"/>
          <w:color w:val="121212"/>
          <w:sz w:val="20"/>
          <w:szCs w:val="20"/>
        </w:rPr>
        <w:t>Komisja Oceny Projektów zastrzega sobie prawo spotkania z Uczestnikiem projektu w celu należytej oceny złożonego biznesplanu.</w:t>
      </w:r>
    </w:p>
    <w:p w14:paraId="4BCF2EAE" w14:textId="51E45BF5" w:rsidR="000E763C" w:rsidRDefault="000E763C" w:rsidP="001E45B5">
      <w:pPr>
        <w:pStyle w:val="Akapitzlist"/>
        <w:numPr>
          <w:ilvl w:val="0"/>
          <w:numId w:val="5"/>
        </w:numPr>
        <w:spacing w:line="360" w:lineRule="auto"/>
        <w:jc w:val="both"/>
        <w:rPr>
          <w:rFonts w:ascii="Century Gothic" w:hAnsi="Century Gothic"/>
          <w:sz w:val="20"/>
          <w:szCs w:val="20"/>
        </w:rPr>
      </w:pPr>
      <w:r w:rsidRPr="000E763C">
        <w:rPr>
          <w:rFonts w:ascii="Century Gothic" w:hAnsi="Century Gothic"/>
          <w:sz w:val="20"/>
          <w:szCs w:val="20"/>
        </w:rPr>
        <w:t>Od decyzji Komisji Oceny Projektów nie przysługuje prawo odwołania.</w:t>
      </w:r>
    </w:p>
    <w:p w14:paraId="40A896DA" w14:textId="77777777" w:rsidR="00D30DB5" w:rsidRPr="001E45B5" w:rsidRDefault="00D30DB5" w:rsidP="00D30DB5">
      <w:pPr>
        <w:pStyle w:val="Akapitzlist"/>
        <w:spacing w:line="360" w:lineRule="auto"/>
        <w:jc w:val="both"/>
        <w:rPr>
          <w:rFonts w:ascii="Century Gothic" w:hAnsi="Century Gothic"/>
          <w:sz w:val="20"/>
          <w:szCs w:val="20"/>
        </w:rPr>
      </w:pPr>
    </w:p>
    <w:p w14:paraId="663EADD6" w14:textId="77777777" w:rsidR="000E763C" w:rsidRP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 4</w:t>
      </w:r>
    </w:p>
    <w:p w14:paraId="0D9FE8C6" w14:textId="77777777" w:rsid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Zasady uczestnictwa</w:t>
      </w:r>
    </w:p>
    <w:p w14:paraId="1F6CB00E" w14:textId="77FA2181" w:rsidR="000E763C" w:rsidRPr="000E763C" w:rsidRDefault="001E45B5" w:rsidP="000E763C">
      <w:pPr>
        <w:pStyle w:val="Akapitzlist"/>
        <w:numPr>
          <w:ilvl w:val="0"/>
          <w:numId w:val="6"/>
        </w:numPr>
        <w:spacing w:line="360" w:lineRule="auto"/>
        <w:jc w:val="both"/>
        <w:rPr>
          <w:rFonts w:ascii="Century Gothic" w:hAnsi="Century Gothic"/>
          <w:sz w:val="20"/>
          <w:szCs w:val="20"/>
        </w:rPr>
      </w:pPr>
      <w:r>
        <w:rPr>
          <w:rFonts w:ascii="Century Gothic" w:hAnsi="Century Gothic"/>
          <w:sz w:val="20"/>
          <w:szCs w:val="20"/>
        </w:rPr>
        <w:t>Uczestnicy</w:t>
      </w:r>
      <w:r w:rsidR="00D30DB5">
        <w:rPr>
          <w:rFonts w:ascii="Century Gothic" w:hAnsi="Century Gothic"/>
          <w:sz w:val="20"/>
          <w:szCs w:val="20"/>
        </w:rPr>
        <w:t xml:space="preserve"> w ramach zadania konkursowego </w:t>
      </w:r>
      <w:r w:rsidR="0090008F">
        <w:rPr>
          <w:rFonts w:ascii="Century Gothic" w:hAnsi="Century Gothic"/>
          <w:sz w:val="20"/>
          <w:szCs w:val="20"/>
        </w:rPr>
        <w:t>składają</w:t>
      </w:r>
      <w:r w:rsidR="000E763C" w:rsidRPr="000E763C">
        <w:rPr>
          <w:rFonts w:ascii="Century Gothic" w:hAnsi="Century Gothic"/>
          <w:sz w:val="20"/>
          <w:szCs w:val="20"/>
        </w:rPr>
        <w:t>:</w:t>
      </w:r>
    </w:p>
    <w:p w14:paraId="4ABBC254" w14:textId="45AD0BDA" w:rsidR="00D30DB5" w:rsidRPr="00951A11" w:rsidRDefault="00D30DB5" w:rsidP="00951A11">
      <w:pPr>
        <w:pStyle w:val="Akapitzlist"/>
        <w:numPr>
          <w:ilvl w:val="1"/>
          <w:numId w:val="7"/>
        </w:numPr>
        <w:spacing w:line="360" w:lineRule="auto"/>
        <w:jc w:val="both"/>
        <w:rPr>
          <w:rFonts w:ascii="Century Gothic" w:hAnsi="Century Gothic"/>
          <w:sz w:val="20"/>
          <w:szCs w:val="20"/>
        </w:rPr>
      </w:pPr>
      <w:r>
        <w:rPr>
          <w:rFonts w:ascii="Century Gothic" w:hAnsi="Century Gothic"/>
          <w:sz w:val="20"/>
          <w:szCs w:val="20"/>
        </w:rPr>
        <w:t>w kategorii praktycznej</w:t>
      </w:r>
      <w:r w:rsidR="00951A11">
        <w:rPr>
          <w:rFonts w:ascii="Century Gothic" w:hAnsi="Century Gothic"/>
          <w:sz w:val="20"/>
          <w:szCs w:val="20"/>
        </w:rPr>
        <w:t xml:space="preserve"> – </w:t>
      </w:r>
      <w:r w:rsidRPr="00951A11">
        <w:rPr>
          <w:rFonts w:ascii="Century Gothic" w:hAnsi="Century Gothic"/>
          <w:sz w:val="20"/>
          <w:szCs w:val="20"/>
        </w:rPr>
        <w:t xml:space="preserve">biznesplan zwierający opis planowanej działalności gospodarczej </w:t>
      </w:r>
      <w:r w:rsidR="00951A11" w:rsidRPr="00951A11">
        <w:rPr>
          <w:rFonts w:ascii="Century Gothic" w:hAnsi="Century Gothic"/>
          <w:sz w:val="20"/>
          <w:szCs w:val="20"/>
        </w:rPr>
        <w:t>z częścią finansową</w:t>
      </w:r>
      <w:r w:rsidRPr="00951A11">
        <w:rPr>
          <w:rFonts w:ascii="Century Gothic" w:hAnsi="Century Gothic"/>
          <w:sz w:val="20"/>
          <w:szCs w:val="20"/>
        </w:rPr>
        <w:t xml:space="preserve"> wg wzorów stanowiących załączniki 2a i </w:t>
      </w:r>
      <w:r w:rsidR="00955704">
        <w:rPr>
          <w:rFonts w:ascii="Century Gothic" w:hAnsi="Century Gothic"/>
          <w:sz w:val="20"/>
          <w:szCs w:val="20"/>
        </w:rPr>
        <w:t>załącznik</w:t>
      </w:r>
      <w:r w:rsidRPr="00951A11">
        <w:rPr>
          <w:rFonts w:ascii="Century Gothic" w:hAnsi="Century Gothic"/>
          <w:sz w:val="20"/>
          <w:szCs w:val="20"/>
        </w:rPr>
        <w:t xml:space="preserve"> 3 do </w:t>
      </w:r>
      <w:r w:rsidR="00951A11" w:rsidRPr="00951A11">
        <w:rPr>
          <w:rFonts w:ascii="Century Gothic" w:hAnsi="Century Gothic"/>
          <w:sz w:val="20"/>
          <w:szCs w:val="20"/>
        </w:rPr>
        <w:t>R</w:t>
      </w:r>
      <w:r w:rsidRPr="00951A11">
        <w:rPr>
          <w:rFonts w:ascii="Century Gothic" w:hAnsi="Century Gothic"/>
          <w:sz w:val="20"/>
          <w:szCs w:val="20"/>
        </w:rPr>
        <w:t>egulaminu.</w:t>
      </w:r>
    </w:p>
    <w:p w14:paraId="27AACC73" w14:textId="35CABAFA" w:rsidR="000E763C" w:rsidRPr="00951A11" w:rsidRDefault="001E45B5" w:rsidP="00951A11">
      <w:pPr>
        <w:pStyle w:val="Akapitzlist"/>
        <w:numPr>
          <w:ilvl w:val="1"/>
          <w:numId w:val="7"/>
        </w:numPr>
        <w:spacing w:line="360" w:lineRule="auto"/>
        <w:jc w:val="both"/>
        <w:rPr>
          <w:rFonts w:ascii="Century Gothic" w:hAnsi="Century Gothic"/>
          <w:sz w:val="20"/>
          <w:szCs w:val="20"/>
        </w:rPr>
      </w:pPr>
      <w:r>
        <w:rPr>
          <w:rFonts w:ascii="Century Gothic" w:hAnsi="Century Gothic"/>
          <w:sz w:val="20"/>
          <w:szCs w:val="20"/>
        </w:rPr>
        <w:t>w kategorii teoretycznej</w:t>
      </w:r>
      <w:r w:rsidR="00951A11">
        <w:rPr>
          <w:rFonts w:ascii="Century Gothic" w:hAnsi="Century Gothic"/>
          <w:sz w:val="20"/>
          <w:szCs w:val="20"/>
        </w:rPr>
        <w:t xml:space="preserve"> – </w:t>
      </w:r>
      <w:r w:rsidR="00A640D5" w:rsidRPr="00951A11">
        <w:rPr>
          <w:rFonts w:ascii="Century Gothic" w:hAnsi="Century Gothic"/>
          <w:sz w:val="20"/>
          <w:szCs w:val="20"/>
        </w:rPr>
        <w:t xml:space="preserve">biznesplan </w:t>
      </w:r>
      <w:r w:rsidR="000E763C" w:rsidRPr="00951A11">
        <w:rPr>
          <w:rFonts w:ascii="Century Gothic" w:hAnsi="Century Gothic"/>
          <w:sz w:val="20"/>
          <w:szCs w:val="20"/>
        </w:rPr>
        <w:t>zawierający prop</w:t>
      </w:r>
      <w:r w:rsidR="0026511A" w:rsidRPr="00951A11">
        <w:rPr>
          <w:rFonts w:ascii="Century Gothic" w:hAnsi="Century Gothic"/>
          <w:sz w:val="20"/>
          <w:szCs w:val="20"/>
        </w:rPr>
        <w:t xml:space="preserve">ozycję własnego biznesu </w:t>
      </w:r>
      <w:r w:rsidR="00FD172E" w:rsidRPr="00FD172E">
        <w:rPr>
          <w:rFonts w:ascii="Century Gothic" w:hAnsi="Century Gothic"/>
          <w:sz w:val="20"/>
          <w:szCs w:val="20"/>
        </w:rPr>
        <w:t>z częścią finansową</w:t>
      </w:r>
      <w:r w:rsidR="00FD172E">
        <w:rPr>
          <w:rFonts w:ascii="Century Gothic" w:hAnsi="Century Gothic"/>
          <w:sz w:val="20"/>
          <w:szCs w:val="20"/>
        </w:rPr>
        <w:t xml:space="preserve"> </w:t>
      </w:r>
      <w:r w:rsidR="0026511A" w:rsidRPr="00951A11">
        <w:rPr>
          <w:rFonts w:ascii="Century Gothic" w:hAnsi="Century Gothic"/>
          <w:sz w:val="20"/>
          <w:szCs w:val="20"/>
        </w:rPr>
        <w:t>wg wzorów stanowiących</w:t>
      </w:r>
      <w:r w:rsidR="000E763C" w:rsidRPr="00951A11">
        <w:rPr>
          <w:rFonts w:ascii="Century Gothic" w:hAnsi="Century Gothic"/>
          <w:sz w:val="20"/>
          <w:szCs w:val="20"/>
        </w:rPr>
        <w:t xml:space="preserve"> załącznik </w:t>
      </w:r>
      <w:r w:rsidR="00A640D5" w:rsidRPr="00951A11">
        <w:rPr>
          <w:rFonts w:ascii="Century Gothic" w:hAnsi="Century Gothic"/>
          <w:sz w:val="20"/>
          <w:szCs w:val="20"/>
        </w:rPr>
        <w:t xml:space="preserve">2b i </w:t>
      </w:r>
      <w:r w:rsidR="00955704">
        <w:rPr>
          <w:rFonts w:ascii="Century Gothic" w:hAnsi="Century Gothic"/>
          <w:sz w:val="20"/>
          <w:szCs w:val="20"/>
        </w:rPr>
        <w:t xml:space="preserve">załącznik </w:t>
      </w:r>
      <w:r w:rsidR="00A640D5" w:rsidRPr="00951A11">
        <w:rPr>
          <w:rFonts w:ascii="Century Gothic" w:hAnsi="Century Gothic"/>
          <w:sz w:val="20"/>
          <w:szCs w:val="20"/>
        </w:rPr>
        <w:t xml:space="preserve">3 </w:t>
      </w:r>
      <w:r w:rsidR="000E763C" w:rsidRPr="00951A11">
        <w:rPr>
          <w:rFonts w:ascii="Century Gothic" w:hAnsi="Century Gothic"/>
          <w:sz w:val="20"/>
          <w:szCs w:val="20"/>
        </w:rPr>
        <w:t xml:space="preserve">do </w:t>
      </w:r>
      <w:r w:rsidR="00951A11" w:rsidRPr="00951A11">
        <w:rPr>
          <w:rFonts w:ascii="Century Gothic" w:hAnsi="Century Gothic"/>
          <w:sz w:val="20"/>
          <w:szCs w:val="20"/>
        </w:rPr>
        <w:t>R</w:t>
      </w:r>
      <w:r w:rsidR="000E763C" w:rsidRPr="00951A11">
        <w:rPr>
          <w:rFonts w:ascii="Century Gothic" w:hAnsi="Century Gothic"/>
          <w:sz w:val="20"/>
          <w:szCs w:val="20"/>
        </w:rPr>
        <w:t>egulaminu</w:t>
      </w:r>
      <w:r w:rsidR="00A640D5" w:rsidRPr="00951A11">
        <w:rPr>
          <w:rFonts w:ascii="Century Gothic" w:hAnsi="Century Gothic"/>
          <w:sz w:val="20"/>
          <w:szCs w:val="20"/>
        </w:rPr>
        <w:t>.</w:t>
      </w:r>
    </w:p>
    <w:p w14:paraId="59D89AC1" w14:textId="1489B460" w:rsidR="000E763C" w:rsidRDefault="000E763C" w:rsidP="000E763C">
      <w:pPr>
        <w:pStyle w:val="Akapitzlist"/>
        <w:numPr>
          <w:ilvl w:val="0"/>
          <w:numId w:val="6"/>
        </w:numPr>
        <w:spacing w:line="360" w:lineRule="auto"/>
        <w:jc w:val="both"/>
        <w:rPr>
          <w:rFonts w:ascii="Century Gothic" w:hAnsi="Century Gothic"/>
          <w:sz w:val="20"/>
          <w:szCs w:val="20"/>
        </w:rPr>
      </w:pPr>
      <w:r w:rsidRPr="000E763C">
        <w:rPr>
          <w:rFonts w:ascii="Century Gothic" w:hAnsi="Century Gothic"/>
          <w:sz w:val="20"/>
          <w:szCs w:val="20"/>
        </w:rPr>
        <w:t>Uczestnik Konkursu może zgłosić tylko jeden projekt</w:t>
      </w:r>
      <w:r w:rsidR="00951A11">
        <w:rPr>
          <w:rFonts w:ascii="Century Gothic" w:hAnsi="Century Gothic"/>
          <w:sz w:val="20"/>
          <w:szCs w:val="20"/>
        </w:rPr>
        <w:t>.</w:t>
      </w:r>
    </w:p>
    <w:p w14:paraId="01D99148" w14:textId="08673ABB" w:rsidR="003337A9" w:rsidRPr="000E763C" w:rsidRDefault="003337A9" w:rsidP="000E763C">
      <w:pPr>
        <w:pStyle w:val="Akapitzlist"/>
        <w:numPr>
          <w:ilvl w:val="0"/>
          <w:numId w:val="6"/>
        </w:numPr>
        <w:spacing w:line="360" w:lineRule="auto"/>
        <w:jc w:val="both"/>
        <w:rPr>
          <w:rFonts w:ascii="Century Gothic" w:hAnsi="Century Gothic"/>
          <w:sz w:val="20"/>
          <w:szCs w:val="20"/>
        </w:rPr>
      </w:pPr>
      <w:r>
        <w:rPr>
          <w:rFonts w:ascii="Century Gothic" w:hAnsi="Century Gothic"/>
          <w:sz w:val="20"/>
          <w:szCs w:val="20"/>
        </w:rPr>
        <w:t xml:space="preserve"> W kat. praktycznej</w:t>
      </w:r>
      <w:r w:rsidR="0014654B">
        <w:rPr>
          <w:rFonts w:ascii="Century Gothic" w:hAnsi="Century Gothic"/>
          <w:sz w:val="20"/>
          <w:szCs w:val="20"/>
        </w:rPr>
        <w:t xml:space="preserve"> </w:t>
      </w:r>
      <w:r>
        <w:rPr>
          <w:rFonts w:ascii="Century Gothic" w:hAnsi="Century Gothic"/>
          <w:sz w:val="20"/>
          <w:szCs w:val="20"/>
        </w:rPr>
        <w:t>zgłaszać można jedynie jednoosobową działalność gospodarczą jako formę</w:t>
      </w:r>
      <w:r w:rsidR="0014654B">
        <w:rPr>
          <w:rFonts w:ascii="Century Gothic" w:hAnsi="Century Gothic"/>
          <w:sz w:val="20"/>
          <w:szCs w:val="20"/>
        </w:rPr>
        <w:t xml:space="preserve"> prawną działalności gospodarczej.</w:t>
      </w:r>
    </w:p>
    <w:p w14:paraId="0BC88A7E" w14:textId="2556415A" w:rsidR="000E763C" w:rsidRPr="000E763C" w:rsidRDefault="000E763C" w:rsidP="000E763C">
      <w:pPr>
        <w:pStyle w:val="Akapitzlist"/>
        <w:numPr>
          <w:ilvl w:val="0"/>
          <w:numId w:val="6"/>
        </w:numPr>
        <w:spacing w:line="360" w:lineRule="auto"/>
        <w:jc w:val="both"/>
        <w:rPr>
          <w:rFonts w:ascii="Century Gothic" w:hAnsi="Century Gothic"/>
          <w:sz w:val="20"/>
          <w:szCs w:val="20"/>
        </w:rPr>
      </w:pPr>
      <w:r w:rsidRPr="000E763C">
        <w:rPr>
          <w:rFonts w:ascii="Century Gothic" w:hAnsi="Century Gothic"/>
          <w:sz w:val="20"/>
          <w:szCs w:val="20"/>
        </w:rPr>
        <w:t>Dostarczone biznesplany muszą spełniać przesłankę oryginalności i indywidualności działań twórczych Uczestnika oraz nie mogą naruszać autorskich praw (w tym praw zależnych), praw własności przemysłowej (w tym praw wynalazczych) lub dóbr osobistych osób trzecich. Pomysły biznesowe oraz biznesplany winny być wolne od wad prawnych i roszczeń osób trzecich. Uczestnicy muszą być autorami swoich pomysłów biznesowych oraz biznesplanów.</w:t>
      </w:r>
    </w:p>
    <w:p w14:paraId="2775AE7C" w14:textId="77777777" w:rsidR="000E763C" w:rsidRPr="000E763C" w:rsidRDefault="000E763C" w:rsidP="000E763C">
      <w:pPr>
        <w:pStyle w:val="Akapitzlist"/>
        <w:numPr>
          <w:ilvl w:val="0"/>
          <w:numId w:val="6"/>
        </w:numPr>
        <w:spacing w:line="360" w:lineRule="auto"/>
        <w:jc w:val="both"/>
        <w:rPr>
          <w:rFonts w:ascii="Century Gothic" w:hAnsi="Century Gothic"/>
          <w:sz w:val="20"/>
          <w:szCs w:val="20"/>
        </w:rPr>
      </w:pPr>
      <w:r w:rsidRPr="000E763C">
        <w:rPr>
          <w:rFonts w:ascii="Century Gothic" w:hAnsi="Century Gothic"/>
          <w:sz w:val="20"/>
          <w:szCs w:val="20"/>
        </w:rPr>
        <w:t xml:space="preserve">Uczestnicy Konkursu wyrażają zgodę na przedstawienie założeń swoich biznesplanów podczas gali podsumowującej konkurs. </w:t>
      </w:r>
    </w:p>
    <w:p w14:paraId="68B3930D" w14:textId="57134422" w:rsidR="000E763C" w:rsidRPr="00085629" w:rsidRDefault="000530F8" w:rsidP="00085629">
      <w:pPr>
        <w:pStyle w:val="Akapitzlist"/>
        <w:numPr>
          <w:ilvl w:val="0"/>
          <w:numId w:val="6"/>
        </w:numPr>
        <w:spacing w:line="360" w:lineRule="auto"/>
        <w:jc w:val="both"/>
        <w:rPr>
          <w:rFonts w:ascii="Century Gothic" w:hAnsi="Century Gothic"/>
          <w:sz w:val="20"/>
          <w:szCs w:val="20"/>
        </w:rPr>
      </w:pPr>
      <w:r>
        <w:rPr>
          <w:rFonts w:ascii="Century Gothic" w:hAnsi="Century Gothic"/>
          <w:sz w:val="20"/>
          <w:szCs w:val="20"/>
        </w:rPr>
        <w:t>Dokumenty</w:t>
      </w:r>
      <w:r w:rsidR="000E763C" w:rsidRPr="000E763C">
        <w:rPr>
          <w:rFonts w:ascii="Century Gothic" w:hAnsi="Century Gothic"/>
          <w:sz w:val="20"/>
          <w:szCs w:val="20"/>
        </w:rPr>
        <w:t xml:space="preserve"> należy dostarczyć Organizatorowi </w:t>
      </w:r>
      <w:r w:rsidR="00E70F04">
        <w:rPr>
          <w:rFonts w:ascii="Century Gothic" w:hAnsi="Century Gothic"/>
          <w:sz w:val="20"/>
          <w:szCs w:val="20"/>
        </w:rPr>
        <w:t xml:space="preserve">w wersji elektronicznej (edytowalna wersja pliku) poprzez przesłanie na adres </w:t>
      </w:r>
      <w:hyperlink r:id="rId8" w:history="1">
        <w:r w:rsidR="00085629" w:rsidRPr="001A47C8">
          <w:rPr>
            <w:rStyle w:val="Hipercze"/>
            <w:rFonts w:ascii="Century Gothic" w:hAnsi="Century Gothic"/>
            <w:sz w:val="20"/>
            <w:szCs w:val="20"/>
          </w:rPr>
          <w:t>promocja@lcb.leszno.pl</w:t>
        </w:r>
      </w:hyperlink>
      <w:r w:rsidR="0029262F">
        <w:rPr>
          <w:rStyle w:val="Hipercze"/>
          <w:rFonts w:ascii="Century Gothic" w:hAnsi="Century Gothic"/>
          <w:sz w:val="20"/>
          <w:szCs w:val="20"/>
        </w:rPr>
        <w:t xml:space="preserve">. </w:t>
      </w:r>
    </w:p>
    <w:p w14:paraId="4C1D48EA" w14:textId="38234084" w:rsidR="000E763C" w:rsidRPr="000E763C" w:rsidRDefault="000E763C" w:rsidP="000E763C">
      <w:pPr>
        <w:pStyle w:val="Akapitzlist"/>
        <w:numPr>
          <w:ilvl w:val="0"/>
          <w:numId w:val="6"/>
        </w:numPr>
        <w:spacing w:line="360" w:lineRule="auto"/>
        <w:jc w:val="both"/>
        <w:rPr>
          <w:rFonts w:ascii="Century Gothic" w:hAnsi="Century Gothic"/>
          <w:sz w:val="20"/>
          <w:szCs w:val="20"/>
        </w:rPr>
      </w:pPr>
      <w:r w:rsidRPr="000E763C">
        <w:rPr>
          <w:rFonts w:ascii="Century Gothic" w:hAnsi="Century Gothic"/>
          <w:sz w:val="20"/>
          <w:szCs w:val="20"/>
        </w:rPr>
        <w:t xml:space="preserve">Dostarczone po terminie </w:t>
      </w:r>
      <w:r w:rsidR="00BC68B0">
        <w:rPr>
          <w:rFonts w:ascii="Century Gothic" w:hAnsi="Century Gothic"/>
          <w:sz w:val="20"/>
          <w:szCs w:val="20"/>
        </w:rPr>
        <w:t>biznesplany</w:t>
      </w:r>
      <w:r w:rsidRPr="000E763C">
        <w:rPr>
          <w:rFonts w:ascii="Century Gothic" w:hAnsi="Century Gothic"/>
          <w:sz w:val="20"/>
          <w:szCs w:val="20"/>
        </w:rPr>
        <w:t xml:space="preserve"> nie będą brały udziału w Konkursie.</w:t>
      </w:r>
    </w:p>
    <w:p w14:paraId="1A832821" w14:textId="7E75B462" w:rsidR="000E763C" w:rsidRPr="000E763C" w:rsidRDefault="000E763C" w:rsidP="000E763C">
      <w:pPr>
        <w:pStyle w:val="Akapitzlist"/>
        <w:numPr>
          <w:ilvl w:val="0"/>
          <w:numId w:val="6"/>
        </w:numPr>
        <w:spacing w:line="360" w:lineRule="auto"/>
        <w:jc w:val="both"/>
        <w:rPr>
          <w:rFonts w:ascii="Century Gothic" w:hAnsi="Century Gothic"/>
          <w:sz w:val="20"/>
          <w:szCs w:val="20"/>
        </w:rPr>
      </w:pPr>
      <w:r w:rsidRPr="000E763C">
        <w:rPr>
          <w:rFonts w:ascii="Century Gothic" w:hAnsi="Century Gothic"/>
          <w:sz w:val="20"/>
          <w:szCs w:val="20"/>
        </w:rPr>
        <w:lastRenderedPageBreak/>
        <w:t xml:space="preserve">Nadesłane lub dostarczone Organizatorowi </w:t>
      </w:r>
      <w:r w:rsidR="00BC68B0">
        <w:rPr>
          <w:rFonts w:ascii="Century Gothic" w:hAnsi="Century Gothic"/>
          <w:sz w:val="20"/>
          <w:szCs w:val="20"/>
        </w:rPr>
        <w:t xml:space="preserve">biznesplany </w:t>
      </w:r>
      <w:r w:rsidRPr="000E763C">
        <w:rPr>
          <w:rFonts w:ascii="Century Gothic" w:hAnsi="Century Gothic"/>
          <w:sz w:val="20"/>
          <w:szCs w:val="20"/>
        </w:rPr>
        <w:t>nie będą zwracane.</w:t>
      </w:r>
    </w:p>
    <w:p w14:paraId="34A73BC7" w14:textId="77777777" w:rsidR="00224DB4" w:rsidRDefault="000E763C" w:rsidP="00224DB4">
      <w:pPr>
        <w:pStyle w:val="Akapitzlist"/>
        <w:numPr>
          <w:ilvl w:val="0"/>
          <w:numId w:val="6"/>
        </w:numPr>
        <w:spacing w:line="360" w:lineRule="auto"/>
        <w:jc w:val="both"/>
        <w:rPr>
          <w:rFonts w:ascii="Century Gothic" w:hAnsi="Century Gothic"/>
          <w:sz w:val="20"/>
          <w:szCs w:val="20"/>
        </w:rPr>
      </w:pPr>
      <w:r w:rsidRPr="000E763C">
        <w:rPr>
          <w:rFonts w:ascii="Century Gothic" w:hAnsi="Century Gothic"/>
          <w:sz w:val="20"/>
          <w:szCs w:val="20"/>
        </w:rPr>
        <w:t>Organizator nie pobiera opłat z tytułu udziału w Konkursie.</w:t>
      </w:r>
    </w:p>
    <w:p w14:paraId="7ECE4BEB" w14:textId="7689EB7B" w:rsidR="00A640D5" w:rsidRPr="00A640D5" w:rsidRDefault="00A640D5" w:rsidP="00A640D5">
      <w:pPr>
        <w:pStyle w:val="Akapitzlist"/>
        <w:numPr>
          <w:ilvl w:val="0"/>
          <w:numId w:val="6"/>
        </w:numPr>
        <w:spacing w:line="360" w:lineRule="auto"/>
        <w:jc w:val="both"/>
        <w:rPr>
          <w:rFonts w:ascii="Century Gothic" w:hAnsi="Century Gothic"/>
          <w:sz w:val="20"/>
          <w:szCs w:val="20"/>
        </w:rPr>
      </w:pPr>
      <w:r w:rsidRPr="00A640D5">
        <w:rPr>
          <w:rFonts w:ascii="Century Gothic" w:hAnsi="Century Gothic"/>
          <w:sz w:val="20"/>
          <w:szCs w:val="20"/>
        </w:rPr>
        <w:t>Realizując obowiązek informacyjny, zgodnie z zapisami art. 13 ust. 1 ogólnego rozporządzenia o ochronie danych osobowych z dnia 27 kwietnia 2016, Dziennik Urzędowy UE L 119 z 04.05.2016, informujemy, iż administratorem danych osobowych zawartych w przekazany</w:t>
      </w:r>
      <w:r w:rsidR="004A5DF0">
        <w:rPr>
          <w:rFonts w:ascii="Century Gothic" w:hAnsi="Century Gothic"/>
          <w:sz w:val="20"/>
          <w:szCs w:val="20"/>
        </w:rPr>
        <w:t>ch</w:t>
      </w:r>
      <w:r w:rsidRPr="00A640D5">
        <w:rPr>
          <w:rFonts w:ascii="Century Gothic" w:hAnsi="Century Gothic"/>
          <w:sz w:val="20"/>
          <w:szCs w:val="20"/>
        </w:rPr>
        <w:t xml:space="preserve"> przez </w:t>
      </w:r>
      <w:r w:rsidR="004A5DF0">
        <w:rPr>
          <w:rFonts w:ascii="Century Gothic" w:hAnsi="Century Gothic"/>
          <w:sz w:val="20"/>
          <w:szCs w:val="20"/>
        </w:rPr>
        <w:t>Uczestników</w:t>
      </w:r>
      <w:r w:rsidRPr="00A640D5">
        <w:rPr>
          <w:rFonts w:ascii="Century Gothic" w:hAnsi="Century Gothic"/>
          <w:sz w:val="20"/>
          <w:szCs w:val="20"/>
        </w:rPr>
        <w:t xml:space="preserve"> kar</w:t>
      </w:r>
      <w:r w:rsidR="004A5DF0">
        <w:rPr>
          <w:rFonts w:ascii="Century Gothic" w:hAnsi="Century Gothic"/>
          <w:sz w:val="20"/>
          <w:szCs w:val="20"/>
        </w:rPr>
        <w:t>tach</w:t>
      </w:r>
      <w:r w:rsidRPr="00A640D5">
        <w:rPr>
          <w:rFonts w:ascii="Century Gothic" w:hAnsi="Century Gothic"/>
          <w:sz w:val="20"/>
          <w:szCs w:val="20"/>
        </w:rPr>
        <w:t xml:space="preserve"> zgłoszeniow</w:t>
      </w:r>
      <w:r w:rsidR="004A5DF0">
        <w:rPr>
          <w:rFonts w:ascii="Century Gothic" w:hAnsi="Century Gothic"/>
          <w:sz w:val="20"/>
          <w:szCs w:val="20"/>
        </w:rPr>
        <w:t>ych</w:t>
      </w:r>
      <w:r w:rsidRPr="00A640D5">
        <w:rPr>
          <w:rFonts w:ascii="Century Gothic" w:hAnsi="Century Gothic"/>
          <w:sz w:val="20"/>
          <w:szCs w:val="20"/>
        </w:rPr>
        <w:t xml:space="preserve"> jest Leszczyńskie Centrum Biznesu Sp. z o.o., ul. Geodetów 1, 64-100 Leszno.</w:t>
      </w:r>
    </w:p>
    <w:p w14:paraId="4B436869" w14:textId="1AF4E67F" w:rsidR="00A640D5" w:rsidRPr="00A640D5" w:rsidRDefault="00A640D5" w:rsidP="00A640D5">
      <w:pPr>
        <w:pStyle w:val="Akapitzlist"/>
        <w:numPr>
          <w:ilvl w:val="0"/>
          <w:numId w:val="6"/>
        </w:numPr>
        <w:spacing w:line="360" w:lineRule="auto"/>
        <w:jc w:val="both"/>
        <w:rPr>
          <w:rFonts w:ascii="Century Gothic" w:hAnsi="Century Gothic"/>
          <w:sz w:val="20"/>
          <w:szCs w:val="20"/>
        </w:rPr>
      </w:pPr>
      <w:r w:rsidRPr="00A640D5">
        <w:rPr>
          <w:rFonts w:ascii="Century Gothic" w:hAnsi="Century Gothic"/>
          <w:sz w:val="20"/>
          <w:szCs w:val="20"/>
        </w:rPr>
        <w:t xml:space="preserve">Przekazane przez </w:t>
      </w:r>
      <w:r w:rsidR="004A5DF0">
        <w:rPr>
          <w:rFonts w:ascii="Century Gothic" w:hAnsi="Century Gothic"/>
          <w:sz w:val="20"/>
          <w:szCs w:val="20"/>
        </w:rPr>
        <w:t>Uczestników</w:t>
      </w:r>
      <w:r w:rsidRPr="00A640D5">
        <w:rPr>
          <w:rFonts w:ascii="Century Gothic" w:hAnsi="Century Gothic"/>
          <w:sz w:val="20"/>
          <w:szCs w:val="20"/>
        </w:rPr>
        <w:t xml:space="preserve"> dane osobowe będą przetwarzane w celach realizacji niniejszego wydarzenia oraz celach marketingowych oferty LCB.</w:t>
      </w:r>
    </w:p>
    <w:p w14:paraId="74096FAA" w14:textId="39F87CF4" w:rsidR="00A640D5" w:rsidRPr="00F05CA6" w:rsidRDefault="00F06086" w:rsidP="00A640D5">
      <w:pPr>
        <w:pStyle w:val="Akapitzlist"/>
        <w:numPr>
          <w:ilvl w:val="0"/>
          <w:numId w:val="6"/>
        </w:numPr>
        <w:spacing w:line="360" w:lineRule="auto"/>
        <w:jc w:val="both"/>
        <w:rPr>
          <w:rFonts w:ascii="Century Gothic" w:hAnsi="Century Gothic"/>
          <w:sz w:val="20"/>
          <w:szCs w:val="20"/>
        </w:rPr>
      </w:pPr>
      <w:r>
        <w:rPr>
          <w:rFonts w:ascii="Century Gothic" w:hAnsi="Century Gothic"/>
          <w:sz w:val="20"/>
          <w:szCs w:val="20"/>
        </w:rPr>
        <w:t>D</w:t>
      </w:r>
      <w:r w:rsidR="00A640D5" w:rsidRPr="00A640D5">
        <w:rPr>
          <w:rFonts w:ascii="Century Gothic" w:hAnsi="Century Gothic"/>
          <w:sz w:val="20"/>
          <w:szCs w:val="20"/>
        </w:rPr>
        <w:t xml:space="preserve">ane osobowe </w:t>
      </w:r>
      <w:r>
        <w:rPr>
          <w:rFonts w:ascii="Century Gothic" w:hAnsi="Century Gothic"/>
          <w:sz w:val="20"/>
          <w:szCs w:val="20"/>
        </w:rPr>
        <w:t xml:space="preserve">Uczestnika </w:t>
      </w:r>
      <w:r w:rsidR="00A640D5" w:rsidRPr="00A640D5">
        <w:rPr>
          <w:rFonts w:ascii="Century Gothic" w:hAnsi="Century Gothic"/>
          <w:sz w:val="20"/>
          <w:szCs w:val="20"/>
        </w:rPr>
        <w:t xml:space="preserve">będą przechowywane do czasu odwołania wcześniej złożonej zgody. Posiada Pana/Pani prawo do: dostępu do swoich danych (art. 15), sprostowania danych (art.16), usunięcia danych (bycie zapominanym) (art. 17), ograniczenia przetwarzania (art. 18), cofnięcia zgody przenoszenia danych ( art.20), </w:t>
      </w:r>
      <w:r w:rsidR="00A640D5" w:rsidRPr="00F05CA6">
        <w:rPr>
          <w:rFonts w:ascii="Century Gothic" w:hAnsi="Century Gothic"/>
          <w:sz w:val="20"/>
          <w:szCs w:val="20"/>
        </w:rPr>
        <w:t>prawo sprzeciwu (art. 21), wniesienia skargi (art. 13) do organu nadzorczego.</w:t>
      </w:r>
    </w:p>
    <w:p w14:paraId="290DBFB3" w14:textId="28B4611C" w:rsidR="00A640D5" w:rsidRPr="00F05CA6" w:rsidRDefault="00F06086" w:rsidP="00A640D5">
      <w:pPr>
        <w:pStyle w:val="Akapitzlist"/>
        <w:numPr>
          <w:ilvl w:val="0"/>
          <w:numId w:val="6"/>
        </w:numPr>
        <w:spacing w:line="360" w:lineRule="auto"/>
        <w:jc w:val="both"/>
        <w:rPr>
          <w:rFonts w:ascii="Century Gothic" w:hAnsi="Century Gothic"/>
          <w:sz w:val="20"/>
          <w:szCs w:val="20"/>
        </w:rPr>
      </w:pPr>
      <w:r>
        <w:rPr>
          <w:rFonts w:ascii="Century Gothic" w:hAnsi="Century Gothic"/>
          <w:sz w:val="20"/>
          <w:szCs w:val="20"/>
        </w:rPr>
        <w:t>D</w:t>
      </w:r>
      <w:r w:rsidR="00A640D5" w:rsidRPr="00F05CA6">
        <w:rPr>
          <w:rFonts w:ascii="Century Gothic" w:hAnsi="Century Gothic"/>
          <w:sz w:val="20"/>
          <w:szCs w:val="20"/>
        </w:rPr>
        <w:t xml:space="preserve">ane </w:t>
      </w:r>
      <w:r>
        <w:rPr>
          <w:rFonts w:ascii="Century Gothic" w:hAnsi="Century Gothic"/>
          <w:sz w:val="20"/>
          <w:szCs w:val="20"/>
        </w:rPr>
        <w:t xml:space="preserve">osobowe Uczestnika </w:t>
      </w:r>
      <w:r w:rsidR="00A640D5" w:rsidRPr="00F05CA6">
        <w:rPr>
          <w:rFonts w:ascii="Century Gothic" w:hAnsi="Century Gothic"/>
          <w:sz w:val="20"/>
          <w:szCs w:val="20"/>
        </w:rPr>
        <w:t>będą przetwarzane w sposób niezautomatyzowany, w tym również nie będą podlegały profilowaniu. Konsekwencją przetwarzania poprzez profilowanie będzie przekazywanie wyselekcjonowanej oferty marketingowej.</w:t>
      </w:r>
    </w:p>
    <w:p w14:paraId="0F800215" w14:textId="0AF33F0D" w:rsidR="00A640D5" w:rsidRPr="00A640D5" w:rsidRDefault="00A640D5" w:rsidP="00A640D5">
      <w:pPr>
        <w:pStyle w:val="Akapitzlist"/>
        <w:numPr>
          <w:ilvl w:val="0"/>
          <w:numId w:val="6"/>
        </w:numPr>
        <w:spacing w:line="360" w:lineRule="auto"/>
        <w:jc w:val="both"/>
        <w:rPr>
          <w:rFonts w:ascii="Century Gothic" w:hAnsi="Century Gothic"/>
          <w:sz w:val="20"/>
          <w:szCs w:val="20"/>
        </w:rPr>
      </w:pPr>
      <w:r w:rsidRPr="00A640D5">
        <w:rPr>
          <w:rFonts w:ascii="Century Gothic" w:hAnsi="Century Gothic"/>
          <w:sz w:val="20"/>
          <w:szCs w:val="20"/>
        </w:rPr>
        <w:t xml:space="preserve">Odbiorcami danych osobowych </w:t>
      </w:r>
      <w:r w:rsidR="00F06086">
        <w:rPr>
          <w:rFonts w:ascii="Century Gothic" w:hAnsi="Century Gothic"/>
          <w:sz w:val="20"/>
          <w:szCs w:val="20"/>
        </w:rPr>
        <w:t xml:space="preserve">Uczestnika </w:t>
      </w:r>
      <w:r w:rsidRPr="00A640D5">
        <w:rPr>
          <w:rFonts w:ascii="Century Gothic" w:hAnsi="Century Gothic"/>
          <w:sz w:val="20"/>
          <w:szCs w:val="20"/>
        </w:rPr>
        <w:t>będą tylko podmioty uprawnione do uzyskania danych osobowych na podstawie przepisów prawa.</w:t>
      </w:r>
    </w:p>
    <w:p w14:paraId="34289534" w14:textId="3CDCA11E" w:rsidR="00A640D5" w:rsidRDefault="00A640D5" w:rsidP="00A640D5">
      <w:pPr>
        <w:pStyle w:val="Akapitzlist"/>
        <w:numPr>
          <w:ilvl w:val="0"/>
          <w:numId w:val="6"/>
        </w:numPr>
        <w:spacing w:line="360" w:lineRule="auto"/>
        <w:jc w:val="both"/>
        <w:rPr>
          <w:rFonts w:ascii="Century Gothic" w:hAnsi="Century Gothic"/>
          <w:sz w:val="20"/>
          <w:szCs w:val="20"/>
        </w:rPr>
      </w:pPr>
      <w:r w:rsidRPr="00A640D5">
        <w:rPr>
          <w:rFonts w:ascii="Century Gothic" w:hAnsi="Century Gothic"/>
          <w:sz w:val="20"/>
          <w:szCs w:val="20"/>
        </w:rPr>
        <w:t>Administrator informuje, że podanie danych jest dobrowolne, jednak ich niepodanie uniemożliwi Administratorowi prawidłową realizację wydarzenia oraz przesłanie ofert marketingowych.</w:t>
      </w:r>
    </w:p>
    <w:p w14:paraId="443E5205" w14:textId="77777777" w:rsidR="008A4B1E" w:rsidRDefault="00224DB4" w:rsidP="008A4B1E">
      <w:pPr>
        <w:pStyle w:val="Akapitzlist"/>
        <w:numPr>
          <w:ilvl w:val="0"/>
          <w:numId w:val="6"/>
        </w:numPr>
        <w:spacing w:line="360" w:lineRule="auto"/>
        <w:jc w:val="both"/>
        <w:rPr>
          <w:rFonts w:ascii="Century Gothic" w:hAnsi="Century Gothic"/>
          <w:sz w:val="20"/>
          <w:szCs w:val="20"/>
        </w:rPr>
      </w:pPr>
      <w:r w:rsidRPr="00224DB4">
        <w:rPr>
          <w:rFonts w:ascii="Century Gothic" w:hAnsi="Century Gothic"/>
          <w:sz w:val="20"/>
          <w:szCs w:val="20"/>
        </w:rPr>
        <w:t xml:space="preserve">Administrator informuje, że podanie danych jest dobrowolne, jednak ich niepodanie uniemożliwi Administratorowi prawidłową realizację </w:t>
      </w:r>
      <w:r w:rsidR="00BC68B0">
        <w:rPr>
          <w:rFonts w:ascii="Century Gothic" w:hAnsi="Century Gothic"/>
          <w:sz w:val="20"/>
          <w:szCs w:val="20"/>
        </w:rPr>
        <w:t>Konkursu.</w:t>
      </w:r>
    </w:p>
    <w:p w14:paraId="2BAF0177" w14:textId="77777777" w:rsidR="006C6A0A" w:rsidRPr="006C6A0A" w:rsidRDefault="008A4B1E" w:rsidP="006C6A0A">
      <w:pPr>
        <w:pStyle w:val="Akapitzlist"/>
        <w:numPr>
          <w:ilvl w:val="0"/>
          <w:numId w:val="6"/>
        </w:numPr>
        <w:spacing w:line="360" w:lineRule="auto"/>
        <w:jc w:val="both"/>
        <w:rPr>
          <w:rFonts w:ascii="Century Gothic" w:hAnsi="Century Gothic"/>
          <w:sz w:val="20"/>
          <w:szCs w:val="20"/>
        </w:rPr>
      </w:pPr>
      <w:r>
        <w:rPr>
          <w:rFonts w:ascii="Century Gothic" w:hAnsi="Century Gothic"/>
          <w:sz w:val="20"/>
          <w:szCs w:val="20"/>
        </w:rPr>
        <w:t xml:space="preserve">Uczestnik </w:t>
      </w:r>
      <w:r>
        <w:rPr>
          <w:rFonts w:ascii="Century Gothic" w:eastAsia="Arial" w:hAnsi="Century Gothic" w:cs="Arial"/>
          <w:sz w:val="20"/>
          <w:szCs w:val="20"/>
        </w:rPr>
        <w:t>w</w:t>
      </w:r>
      <w:r w:rsidRPr="008A4B1E">
        <w:rPr>
          <w:rFonts w:ascii="Century Gothic" w:eastAsia="Arial" w:hAnsi="Century Gothic" w:cs="Arial"/>
          <w:sz w:val="20"/>
          <w:szCs w:val="20"/>
        </w:rPr>
        <w:t xml:space="preserve">yraża zgodę </w:t>
      </w:r>
      <w:r>
        <w:rPr>
          <w:rFonts w:ascii="Century Gothic" w:eastAsia="Arial" w:hAnsi="Century Gothic" w:cs="Arial"/>
          <w:sz w:val="20"/>
          <w:szCs w:val="20"/>
        </w:rPr>
        <w:t>na</w:t>
      </w:r>
      <w:r w:rsidRPr="008A4B1E">
        <w:rPr>
          <w:rFonts w:ascii="Century Gothic" w:eastAsia="Arial" w:hAnsi="Century Gothic" w:cs="Arial"/>
          <w:sz w:val="20"/>
          <w:szCs w:val="20"/>
        </w:rPr>
        <w:t xml:space="preserve"> utrwaleni</w:t>
      </w:r>
      <w:r>
        <w:rPr>
          <w:rFonts w:ascii="Century Gothic" w:eastAsia="Arial" w:hAnsi="Century Gothic" w:cs="Arial"/>
          <w:sz w:val="20"/>
          <w:szCs w:val="20"/>
        </w:rPr>
        <w:t>e</w:t>
      </w:r>
      <w:r w:rsidRPr="008A4B1E">
        <w:rPr>
          <w:rFonts w:ascii="Century Gothic" w:eastAsia="Arial" w:hAnsi="Century Gothic" w:cs="Arial"/>
          <w:sz w:val="20"/>
          <w:szCs w:val="20"/>
        </w:rPr>
        <w:t xml:space="preserve">, </w:t>
      </w:r>
      <w:r w:rsidRPr="008A4B1E">
        <w:rPr>
          <w:rFonts w:ascii="Century Gothic" w:eastAsia="Arial" w:hAnsi="Century Gothic" w:cs="Arial"/>
          <w:color w:val="000000"/>
          <w:sz w:val="20"/>
          <w:szCs w:val="20"/>
        </w:rPr>
        <w:t>wykorzystani</w:t>
      </w:r>
      <w:r>
        <w:rPr>
          <w:rFonts w:ascii="Century Gothic" w:eastAsia="Arial" w:hAnsi="Century Gothic" w:cs="Arial"/>
          <w:sz w:val="20"/>
          <w:szCs w:val="20"/>
        </w:rPr>
        <w:t>e</w:t>
      </w:r>
      <w:r w:rsidRPr="008A4B1E">
        <w:rPr>
          <w:rFonts w:ascii="Century Gothic" w:eastAsia="Arial" w:hAnsi="Century Gothic" w:cs="Arial"/>
          <w:color w:val="000000"/>
          <w:sz w:val="20"/>
          <w:szCs w:val="20"/>
        </w:rPr>
        <w:t xml:space="preserve"> i rozpowszechniani</w:t>
      </w:r>
      <w:r>
        <w:rPr>
          <w:rFonts w:ascii="Century Gothic" w:eastAsia="Arial" w:hAnsi="Century Gothic" w:cs="Arial"/>
          <w:sz w:val="20"/>
          <w:szCs w:val="20"/>
        </w:rPr>
        <w:t>e</w:t>
      </w:r>
      <w:r w:rsidRPr="008A4B1E">
        <w:rPr>
          <w:rFonts w:ascii="Century Gothic" w:eastAsia="Arial" w:hAnsi="Century Gothic" w:cs="Arial"/>
          <w:color w:val="000000"/>
          <w:sz w:val="20"/>
          <w:szCs w:val="20"/>
        </w:rPr>
        <w:t xml:space="preserve"> wizerunku w celach reklamowych przez </w:t>
      </w:r>
      <w:r w:rsidR="006C6A0A">
        <w:rPr>
          <w:rFonts w:ascii="Century Gothic" w:eastAsia="Arial" w:hAnsi="Century Gothic" w:cs="Arial"/>
          <w:sz w:val="20"/>
          <w:szCs w:val="20"/>
        </w:rPr>
        <w:t>Organizatora.</w:t>
      </w:r>
    </w:p>
    <w:p w14:paraId="35E40422" w14:textId="2E76423B" w:rsidR="008A4B1E" w:rsidRPr="006C6A0A" w:rsidRDefault="008A4B1E" w:rsidP="006C6A0A">
      <w:pPr>
        <w:pStyle w:val="Akapitzlist"/>
        <w:numPr>
          <w:ilvl w:val="0"/>
          <w:numId w:val="6"/>
        </w:numPr>
        <w:spacing w:line="360" w:lineRule="auto"/>
        <w:jc w:val="both"/>
        <w:rPr>
          <w:rFonts w:ascii="Century Gothic" w:hAnsi="Century Gothic"/>
          <w:sz w:val="20"/>
          <w:szCs w:val="20"/>
        </w:rPr>
      </w:pPr>
      <w:r w:rsidRPr="006C6A0A">
        <w:rPr>
          <w:rFonts w:ascii="Century Gothic" w:eastAsia="Arial" w:hAnsi="Century Gothic" w:cs="Arial"/>
          <w:color w:val="000000"/>
          <w:sz w:val="20"/>
          <w:szCs w:val="20"/>
        </w:rPr>
        <w:t xml:space="preserve">Powyższa zgoda jest niczym nieograniczona (w tym czasowo i terytorialnie) oraz upoważnia </w:t>
      </w:r>
      <w:r w:rsidRPr="006C6A0A">
        <w:rPr>
          <w:rFonts w:ascii="Century Gothic" w:eastAsia="Arial" w:hAnsi="Century Gothic" w:cs="Arial"/>
          <w:sz w:val="20"/>
          <w:szCs w:val="20"/>
        </w:rPr>
        <w:t xml:space="preserve">firmę </w:t>
      </w:r>
      <w:r w:rsidRPr="006C6A0A">
        <w:rPr>
          <w:rFonts w:ascii="Century Gothic" w:eastAsia="Arial" w:hAnsi="Century Gothic" w:cs="Arial"/>
          <w:color w:val="000000"/>
          <w:sz w:val="20"/>
          <w:szCs w:val="20"/>
        </w:rPr>
        <w:t xml:space="preserve">do wielokrotnej publikacji </w:t>
      </w:r>
      <w:r w:rsidRPr="006C6A0A">
        <w:rPr>
          <w:rFonts w:ascii="Century Gothic" w:eastAsia="Arial" w:hAnsi="Century Gothic" w:cs="Arial"/>
          <w:sz w:val="20"/>
          <w:szCs w:val="20"/>
        </w:rPr>
        <w:t xml:space="preserve">oraz </w:t>
      </w:r>
      <w:r w:rsidRPr="006C6A0A">
        <w:rPr>
          <w:rFonts w:ascii="Century Gothic" w:eastAsia="Arial" w:hAnsi="Century Gothic" w:cs="Arial"/>
          <w:color w:val="000000"/>
          <w:sz w:val="20"/>
          <w:szCs w:val="20"/>
        </w:rPr>
        <w:t xml:space="preserve">wykorzystania </w:t>
      </w:r>
      <w:r w:rsidRPr="006C6A0A">
        <w:rPr>
          <w:rFonts w:ascii="Century Gothic" w:eastAsia="Arial" w:hAnsi="Century Gothic" w:cs="Arial"/>
          <w:sz w:val="20"/>
          <w:szCs w:val="20"/>
        </w:rPr>
        <w:t>zdjęć</w:t>
      </w:r>
      <w:r w:rsidRPr="006C6A0A">
        <w:rPr>
          <w:rFonts w:ascii="Century Gothic" w:eastAsia="Arial" w:hAnsi="Century Gothic" w:cs="Arial"/>
          <w:color w:val="000000"/>
          <w:sz w:val="20"/>
          <w:szCs w:val="20"/>
        </w:rPr>
        <w:t xml:space="preserve"> na wszelkich znanych w chwili zawarcia umowy polach eksploatacji</w:t>
      </w:r>
      <w:r w:rsidR="006C6A0A">
        <w:rPr>
          <w:rFonts w:ascii="Century Gothic" w:eastAsia="Arial" w:hAnsi="Century Gothic" w:cs="Arial"/>
          <w:color w:val="000000"/>
          <w:sz w:val="20"/>
          <w:szCs w:val="20"/>
        </w:rPr>
        <w:t>,</w:t>
      </w:r>
      <w:r w:rsidRPr="006C6A0A">
        <w:rPr>
          <w:rFonts w:ascii="Century Gothic" w:eastAsia="Arial" w:hAnsi="Century Gothic" w:cs="Arial"/>
          <w:sz w:val="20"/>
          <w:szCs w:val="20"/>
        </w:rPr>
        <w:t xml:space="preserve"> </w:t>
      </w:r>
      <w:r w:rsidRPr="006C6A0A">
        <w:rPr>
          <w:rFonts w:ascii="Century Gothic" w:eastAsia="Arial" w:hAnsi="Century Gothic" w:cs="Arial"/>
          <w:color w:val="000000"/>
          <w:sz w:val="20"/>
          <w:szCs w:val="20"/>
        </w:rPr>
        <w:t xml:space="preserve">na których utrwalony jest wizerunek </w:t>
      </w:r>
      <w:r w:rsidR="006C6A0A">
        <w:rPr>
          <w:rFonts w:ascii="Century Gothic" w:eastAsia="Arial" w:hAnsi="Century Gothic" w:cs="Arial"/>
          <w:color w:val="000000"/>
          <w:sz w:val="20"/>
          <w:szCs w:val="20"/>
        </w:rPr>
        <w:t>Uczestnika</w:t>
      </w:r>
      <w:r w:rsidRPr="006C6A0A">
        <w:rPr>
          <w:rFonts w:ascii="Century Gothic" w:eastAsia="Arial" w:hAnsi="Century Gothic" w:cs="Arial"/>
          <w:color w:val="000000"/>
          <w:sz w:val="20"/>
          <w:szCs w:val="20"/>
        </w:rPr>
        <w:t>, a w szczególności do:</w:t>
      </w:r>
    </w:p>
    <w:p w14:paraId="077F5530" w14:textId="6C69B122" w:rsidR="008A4B1E" w:rsidRDefault="006C6A0A" w:rsidP="008A4B1E">
      <w:pPr>
        <w:pStyle w:val="Akapitzlist"/>
        <w:numPr>
          <w:ilvl w:val="0"/>
          <w:numId w:val="14"/>
        </w:numPr>
        <w:spacing w:line="276" w:lineRule="auto"/>
        <w:contextualSpacing/>
        <w:jc w:val="both"/>
        <w:rPr>
          <w:rFonts w:ascii="Century Gothic" w:eastAsia="Arial" w:hAnsi="Century Gothic" w:cs="Arial"/>
          <w:color w:val="000000"/>
          <w:sz w:val="20"/>
          <w:szCs w:val="20"/>
        </w:rPr>
      </w:pPr>
      <w:r>
        <w:rPr>
          <w:rFonts w:ascii="Century Gothic" w:eastAsia="Arial" w:hAnsi="Century Gothic" w:cs="Arial"/>
          <w:color w:val="000000"/>
          <w:sz w:val="20"/>
          <w:szCs w:val="20"/>
        </w:rPr>
        <w:t>R</w:t>
      </w:r>
      <w:r w:rsidR="008A4B1E">
        <w:rPr>
          <w:rFonts w:ascii="Century Gothic" w:eastAsia="Arial" w:hAnsi="Century Gothic" w:cs="Arial"/>
          <w:color w:val="000000"/>
          <w:sz w:val="20"/>
          <w:szCs w:val="20"/>
        </w:rPr>
        <w:t>ozpowszechniania</w:t>
      </w:r>
      <w:r>
        <w:rPr>
          <w:rFonts w:ascii="Century Gothic" w:eastAsia="Arial" w:hAnsi="Century Gothic" w:cs="Arial"/>
          <w:color w:val="000000"/>
          <w:sz w:val="20"/>
          <w:szCs w:val="20"/>
        </w:rPr>
        <w:t>,</w:t>
      </w:r>
      <w:r w:rsidR="008A4B1E">
        <w:rPr>
          <w:rFonts w:ascii="Century Gothic" w:eastAsia="Arial" w:hAnsi="Century Gothic" w:cs="Arial"/>
          <w:sz w:val="20"/>
          <w:szCs w:val="20"/>
        </w:rPr>
        <w:t xml:space="preserve"> </w:t>
      </w:r>
      <w:r w:rsidR="008A4B1E">
        <w:rPr>
          <w:rFonts w:ascii="Century Gothic" w:eastAsia="Arial" w:hAnsi="Century Gothic" w:cs="Arial"/>
          <w:color w:val="000000"/>
          <w:sz w:val="20"/>
          <w:szCs w:val="20"/>
        </w:rPr>
        <w:t xml:space="preserve">w tym również w zestawieniu z innymi wizerunkami, tekstami, komentarzami, opisami lub wszelkimi innymi treściami, wizerunku </w:t>
      </w:r>
      <w:r>
        <w:rPr>
          <w:rFonts w:ascii="Century Gothic" w:eastAsia="Arial" w:hAnsi="Century Gothic" w:cs="Arial"/>
          <w:color w:val="000000"/>
          <w:sz w:val="20"/>
          <w:szCs w:val="20"/>
        </w:rPr>
        <w:t>Uczestnika</w:t>
      </w:r>
      <w:r w:rsidR="008A4B1E">
        <w:rPr>
          <w:rFonts w:ascii="Century Gothic" w:eastAsia="Arial" w:hAnsi="Century Gothic" w:cs="Arial"/>
          <w:color w:val="000000"/>
          <w:sz w:val="20"/>
          <w:szCs w:val="20"/>
        </w:rPr>
        <w:t xml:space="preserve"> utrwalonego na </w:t>
      </w:r>
      <w:r w:rsidR="008A4B1E">
        <w:rPr>
          <w:rFonts w:ascii="Century Gothic" w:eastAsia="Arial" w:hAnsi="Century Gothic" w:cs="Arial"/>
          <w:sz w:val="20"/>
          <w:szCs w:val="20"/>
        </w:rPr>
        <w:t>f</w:t>
      </w:r>
      <w:r w:rsidR="008A4B1E">
        <w:rPr>
          <w:rFonts w:ascii="Century Gothic" w:eastAsia="Arial" w:hAnsi="Century Gothic" w:cs="Arial"/>
          <w:color w:val="000000"/>
          <w:sz w:val="20"/>
          <w:szCs w:val="20"/>
        </w:rPr>
        <w:t>otografiach, wyda</w:t>
      </w:r>
      <w:r w:rsidR="008A4B1E">
        <w:rPr>
          <w:rFonts w:ascii="Century Gothic" w:eastAsia="Arial" w:hAnsi="Century Gothic" w:cs="Arial"/>
          <w:sz w:val="20"/>
          <w:szCs w:val="20"/>
        </w:rPr>
        <w:t>nym</w:t>
      </w:r>
      <w:r w:rsidR="008A4B1E">
        <w:rPr>
          <w:rFonts w:ascii="Century Gothic" w:eastAsia="Arial" w:hAnsi="Century Gothic" w:cs="Arial"/>
          <w:color w:val="000000"/>
          <w:sz w:val="20"/>
          <w:szCs w:val="20"/>
        </w:rPr>
        <w:t xml:space="preserve"> w postaci cyfrowej lub w jakiejkolwiek innej postaci, w tym rozpowszechnianie tego wizerunku </w:t>
      </w:r>
      <w:r>
        <w:rPr>
          <w:rFonts w:ascii="Century Gothic" w:eastAsia="Arial" w:hAnsi="Century Gothic" w:cs="Arial"/>
          <w:color w:val="000000"/>
          <w:sz w:val="20"/>
          <w:szCs w:val="20"/>
        </w:rPr>
        <w:t>Uczestnika</w:t>
      </w:r>
      <w:r w:rsidR="008A4B1E">
        <w:rPr>
          <w:rFonts w:ascii="Century Gothic" w:eastAsia="Arial" w:hAnsi="Century Gothic" w:cs="Arial"/>
          <w:color w:val="000000"/>
          <w:sz w:val="20"/>
          <w:szCs w:val="20"/>
        </w:rPr>
        <w:t xml:space="preserve"> w taki sposób, aby każdy mógł mieć do nich dostęp w miejscu i w czasie przez siebie wybranym, w tym w sieci Internet</w:t>
      </w:r>
      <w:r>
        <w:rPr>
          <w:rFonts w:ascii="Century Gothic" w:eastAsia="Arial" w:hAnsi="Century Gothic" w:cs="Arial"/>
          <w:color w:val="000000"/>
          <w:sz w:val="20"/>
          <w:szCs w:val="20"/>
        </w:rPr>
        <w:t>;</w:t>
      </w:r>
    </w:p>
    <w:p w14:paraId="3AF3B4D5" w14:textId="4D8D7C44" w:rsidR="008A4B1E" w:rsidRDefault="006C6A0A" w:rsidP="008A4B1E">
      <w:pPr>
        <w:pStyle w:val="Akapitzlist"/>
        <w:numPr>
          <w:ilvl w:val="0"/>
          <w:numId w:val="14"/>
        </w:numPr>
        <w:spacing w:line="276" w:lineRule="auto"/>
        <w:contextualSpacing/>
        <w:jc w:val="both"/>
        <w:rPr>
          <w:rFonts w:ascii="Century Gothic" w:eastAsia="Arial" w:hAnsi="Century Gothic" w:cs="Arial"/>
          <w:color w:val="000000"/>
          <w:sz w:val="20"/>
          <w:szCs w:val="20"/>
        </w:rPr>
      </w:pPr>
      <w:r>
        <w:rPr>
          <w:rFonts w:ascii="Century Gothic" w:eastAsia="Arial" w:hAnsi="Century Gothic" w:cs="Arial"/>
          <w:sz w:val="20"/>
          <w:szCs w:val="20"/>
        </w:rPr>
        <w:t>W</w:t>
      </w:r>
      <w:r w:rsidR="008A4B1E">
        <w:rPr>
          <w:rFonts w:ascii="Century Gothic" w:eastAsia="Arial" w:hAnsi="Century Gothic" w:cs="Arial"/>
          <w:sz w:val="20"/>
          <w:szCs w:val="20"/>
        </w:rPr>
        <w:t>prowadzania</w:t>
      </w:r>
      <w:r>
        <w:rPr>
          <w:rFonts w:ascii="Century Gothic" w:eastAsia="Arial" w:hAnsi="Century Gothic" w:cs="Arial"/>
          <w:sz w:val="20"/>
          <w:szCs w:val="20"/>
        </w:rPr>
        <w:t>,</w:t>
      </w:r>
      <w:r w:rsidR="008A4B1E">
        <w:rPr>
          <w:rFonts w:ascii="Century Gothic" w:eastAsia="Arial" w:hAnsi="Century Gothic" w:cs="Arial"/>
          <w:sz w:val="20"/>
          <w:szCs w:val="20"/>
        </w:rPr>
        <w:t xml:space="preserve"> </w:t>
      </w:r>
      <w:r w:rsidR="008A4B1E">
        <w:rPr>
          <w:rFonts w:ascii="Century Gothic" w:eastAsia="Arial" w:hAnsi="Century Gothic" w:cs="Arial"/>
          <w:color w:val="000000"/>
          <w:sz w:val="20"/>
          <w:szCs w:val="20"/>
        </w:rPr>
        <w:t xml:space="preserve">utrwalania i zwielokrotniania Fotografii, na których utrwalony jest wizerunek </w:t>
      </w:r>
      <w:r>
        <w:rPr>
          <w:rFonts w:ascii="Century Gothic" w:eastAsia="Arial" w:hAnsi="Century Gothic" w:cs="Arial"/>
          <w:color w:val="000000"/>
          <w:sz w:val="20"/>
          <w:szCs w:val="20"/>
        </w:rPr>
        <w:t>Uczestnika</w:t>
      </w:r>
      <w:r w:rsidR="008A4B1E">
        <w:rPr>
          <w:rFonts w:ascii="Century Gothic" w:eastAsia="Arial" w:hAnsi="Century Gothic" w:cs="Arial"/>
          <w:color w:val="000000"/>
          <w:sz w:val="20"/>
          <w:szCs w:val="20"/>
        </w:rPr>
        <w:t xml:space="preserve"> lub ich fragmentów </w:t>
      </w:r>
      <w:r w:rsidR="008A4B1E">
        <w:rPr>
          <w:rFonts w:ascii="Century Gothic" w:eastAsia="Arial" w:hAnsi="Century Gothic" w:cs="Arial"/>
          <w:sz w:val="20"/>
          <w:szCs w:val="20"/>
        </w:rPr>
        <w:t>cyfrową</w:t>
      </w:r>
      <w:r w:rsidR="008A4B1E">
        <w:rPr>
          <w:rFonts w:ascii="Century Gothic" w:eastAsia="Arial" w:hAnsi="Century Gothic" w:cs="Arial"/>
          <w:color w:val="000000"/>
          <w:sz w:val="20"/>
          <w:szCs w:val="20"/>
        </w:rPr>
        <w:t xml:space="preserve"> techniką zapisu komputerowego</w:t>
      </w:r>
      <w:r w:rsidR="008A4B1E">
        <w:rPr>
          <w:rFonts w:ascii="Century Gothic" w:eastAsia="Arial" w:hAnsi="Century Gothic" w:cs="Arial"/>
          <w:sz w:val="20"/>
          <w:szCs w:val="20"/>
        </w:rPr>
        <w:t xml:space="preserve">, </w:t>
      </w:r>
      <w:r w:rsidR="008A4B1E">
        <w:rPr>
          <w:rFonts w:ascii="Century Gothic" w:eastAsia="Arial" w:hAnsi="Century Gothic" w:cs="Arial"/>
          <w:color w:val="000000"/>
          <w:sz w:val="20"/>
          <w:szCs w:val="20"/>
        </w:rPr>
        <w:t>na płycie CD</w:t>
      </w:r>
      <w:r w:rsidR="008A4B1E">
        <w:rPr>
          <w:rFonts w:ascii="Century Gothic" w:eastAsia="Arial" w:hAnsi="Century Gothic" w:cs="Arial"/>
          <w:sz w:val="20"/>
          <w:szCs w:val="20"/>
        </w:rPr>
        <w:t xml:space="preserve">/DVD </w:t>
      </w:r>
      <w:r w:rsidR="008A4B1E">
        <w:rPr>
          <w:rFonts w:ascii="Century Gothic" w:eastAsia="Arial" w:hAnsi="Century Gothic" w:cs="Arial"/>
          <w:color w:val="000000"/>
          <w:sz w:val="20"/>
          <w:szCs w:val="20"/>
        </w:rPr>
        <w:t xml:space="preserve">oraz </w:t>
      </w:r>
      <w:r w:rsidR="008A4B1E">
        <w:rPr>
          <w:rFonts w:ascii="Century Gothic" w:eastAsia="Arial" w:hAnsi="Century Gothic" w:cs="Arial"/>
          <w:sz w:val="20"/>
          <w:szCs w:val="20"/>
        </w:rPr>
        <w:t>przenośnych nośnikach pamięci typu pendrive</w:t>
      </w:r>
      <w:r w:rsidR="008A4B1E">
        <w:rPr>
          <w:rFonts w:ascii="Century Gothic" w:eastAsia="Arial" w:hAnsi="Century Gothic" w:cs="Arial"/>
          <w:color w:val="000000"/>
          <w:sz w:val="20"/>
          <w:szCs w:val="20"/>
        </w:rPr>
        <w:t xml:space="preserve"> lub w jakikolwiek inny sposób pozwalający na korzystanie z utworów lub ich części, na dysku komputerowym jak i innych nośnikach oraz w sieci </w:t>
      </w:r>
      <w:r w:rsidR="008A4B1E">
        <w:rPr>
          <w:rFonts w:ascii="Century Gothic" w:eastAsia="Arial" w:hAnsi="Century Gothic" w:cs="Arial"/>
          <w:sz w:val="20"/>
          <w:szCs w:val="20"/>
        </w:rPr>
        <w:t>internetowej</w:t>
      </w:r>
      <w:r>
        <w:rPr>
          <w:rFonts w:ascii="Century Gothic" w:eastAsia="Arial" w:hAnsi="Century Gothic" w:cs="Arial"/>
          <w:sz w:val="20"/>
          <w:szCs w:val="20"/>
        </w:rPr>
        <w:t>;</w:t>
      </w:r>
    </w:p>
    <w:p w14:paraId="326D112B" w14:textId="0504AF56" w:rsidR="008A4B1E" w:rsidRDefault="008A4B1E" w:rsidP="008A4B1E">
      <w:pPr>
        <w:pStyle w:val="Akapitzlist"/>
        <w:numPr>
          <w:ilvl w:val="0"/>
          <w:numId w:val="14"/>
        </w:numPr>
        <w:spacing w:line="276" w:lineRule="auto"/>
        <w:contextualSpacing/>
        <w:jc w:val="both"/>
        <w:rPr>
          <w:rFonts w:ascii="Century Gothic" w:eastAsia="Arial" w:hAnsi="Century Gothic" w:cs="Arial"/>
          <w:color w:val="000000"/>
          <w:sz w:val="20"/>
          <w:szCs w:val="20"/>
        </w:rPr>
      </w:pPr>
      <w:r>
        <w:rPr>
          <w:rFonts w:ascii="Century Gothic" w:eastAsia="Arial" w:hAnsi="Century Gothic" w:cs="Arial"/>
          <w:color w:val="000000"/>
          <w:sz w:val="20"/>
          <w:szCs w:val="20"/>
        </w:rPr>
        <w:lastRenderedPageBreak/>
        <w:t xml:space="preserve">wykorzystania (w tym rozpowszechniania) wizerunku </w:t>
      </w:r>
      <w:r w:rsidR="006C6A0A">
        <w:rPr>
          <w:rFonts w:ascii="Century Gothic" w:eastAsia="Arial" w:hAnsi="Century Gothic" w:cs="Arial"/>
          <w:color w:val="000000"/>
          <w:sz w:val="20"/>
          <w:szCs w:val="20"/>
        </w:rPr>
        <w:t>Uczestnika</w:t>
      </w:r>
      <w:r>
        <w:rPr>
          <w:rFonts w:ascii="Century Gothic" w:eastAsia="Arial" w:hAnsi="Century Gothic" w:cs="Arial"/>
          <w:color w:val="000000"/>
          <w:sz w:val="20"/>
          <w:szCs w:val="20"/>
        </w:rPr>
        <w:t xml:space="preserve"> utrwalonego na Fotografiach lub ich fragmentach poprzez ich publiczne wykonanie, wyświetlenie, wystawienie, odtworzenie</w:t>
      </w:r>
      <w:r w:rsidR="006C6A0A">
        <w:rPr>
          <w:rFonts w:ascii="Century Gothic" w:eastAsia="Arial" w:hAnsi="Century Gothic" w:cs="Arial"/>
          <w:color w:val="000000"/>
          <w:sz w:val="20"/>
          <w:szCs w:val="20"/>
        </w:rPr>
        <w:t>;</w:t>
      </w:r>
    </w:p>
    <w:p w14:paraId="1D386488" w14:textId="3A25AAF2" w:rsidR="008A4B1E" w:rsidRDefault="008A4B1E" w:rsidP="008A4B1E">
      <w:pPr>
        <w:pStyle w:val="Akapitzlist"/>
        <w:numPr>
          <w:ilvl w:val="0"/>
          <w:numId w:val="14"/>
        </w:numPr>
        <w:spacing w:line="276" w:lineRule="auto"/>
        <w:contextualSpacing/>
        <w:jc w:val="both"/>
        <w:rPr>
          <w:rFonts w:ascii="Century Gothic" w:eastAsia="Arial" w:hAnsi="Century Gothic" w:cs="Arial"/>
          <w:color w:val="000000"/>
          <w:sz w:val="20"/>
          <w:szCs w:val="20"/>
        </w:rPr>
      </w:pPr>
      <w:r>
        <w:rPr>
          <w:rFonts w:ascii="Century Gothic" w:eastAsia="Arial" w:hAnsi="Century Gothic" w:cs="Arial"/>
          <w:color w:val="000000"/>
          <w:sz w:val="20"/>
          <w:szCs w:val="20"/>
        </w:rPr>
        <w:t xml:space="preserve">wykorzystania wizerunku </w:t>
      </w:r>
      <w:r w:rsidR="006C6A0A">
        <w:rPr>
          <w:rFonts w:ascii="Century Gothic" w:eastAsia="Arial" w:hAnsi="Century Gothic" w:cs="Arial"/>
          <w:color w:val="000000"/>
          <w:sz w:val="20"/>
          <w:szCs w:val="20"/>
        </w:rPr>
        <w:t xml:space="preserve">Uczestnika </w:t>
      </w:r>
      <w:r>
        <w:rPr>
          <w:rFonts w:ascii="Century Gothic" w:eastAsia="Arial" w:hAnsi="Century Gothic" w:cs="Arial"/>
          <w:color w:val="000000"/>
          <w:sz w:val="20"/>
          <w:szCs w:val="20"/>
        </w:rPr>
        <w:t>utrwalonego na Fotografiach w postaci utworów Fotografii lub ich fragmentów w materiałach reklamowych (w szczególności zdjęciach, slajdach,</w:t>
      </w:r>
      <w:r>
        <w:rPr>
          <w:rFonts w:ascii="Century Gothic" w:eastAsia="Arial" w:hAnsi="Century Gothic" w:cs="Arial"/>
          <w:sz w:val="20"/>
          <w:szCs w:val="20"/>
        </w:rPr>
        <w:t xml:space="preserve"> ulotkach, folderach, na stronach www, postach reklamowych np. na portalach społecznościowych</w:t>
      </w:r>
      <w:r>
        <w:rPr>
          <w:rFonts w:ascii="Century Gothic" w:eastAsia="Arial" w:hAnsi="Century Gothic" w:cs="Arial"/>
          <w:color w:val="000000"/>
          <w:sz w:val="20"/>
          <w:szCs w:val="20"/>
        </w:rPr>
        <w:t>)</w:t>
      </w:r>
      <w:r w:rsidR="006C6A0A">
        <w:rPr>
          <w:rFonts w:ascii="Century Gothic" w:eastAsia="Arial" w:hAnsi="Century Gothic" w:cs="Arial"/>
          <w:color w:val="000000"/>
          <w:sz w:val="20"/>
          <w:szCs w:val="20"/>
        </w:rPr>
        <w:t>.</w:t>
      </w:r>
    </w:p>
    <w:p w14:paraId="17757AF1" w14:textId="2C5B615A" w:rsidR="008A4B1E" w:rsidRPr="006C6A0A" w:rsidRDefault="007A1EA8" w:rsidP="006C6A0A">
      <w:pPr>
        <w:pStyle w:val="Akapitzlist"/>
        <w:numPr>
          <w:ilvl w:val="0"/>
          <w:numId w:val="6"/>
        </w:numPr>
        <w:spacing w:line="276" w:lineRule="auto"/>
        <w:contextualSpacing/>
        <w:jc w:val="both"/>
        <w:rPr>
          <w:rFonts w:ascii="Century Gothic" w:eastAsia="Arial" w:hAnsi="Century Gothic" w:cs="Arial"/>
          <w:color w:val="000000"/>
          <w:sz w:val="20"/>
          <w:szCs w:val="20"/>
        </w:rPr>
      </w:pPr>
      <w:r>
        <w:rPr>
          <w:rFonts w:ascii="Century Gothic" w:eastAsia="Arial" w:hAnsi="Century Gothic" w:cs="Arial"/>
          <w:color w:val="000000"/>
          <w:sz w:val="20"/>
          <w:szCs w:val="20"/>
        </w:rPr>
        <w:t>Uczestnik</w:t>
      </w:r>
      <w:r w:rsidR="008A4B1E" w:rsidRPr="006C6A0A">
        <w:rPr>
          <w:rFonts w:ascii="Century Gothic" w:eastAsia="Arial" w:hAnsi="Century Gothic" w:cs="Arial"/>
          <w:color w:val="000000"/>
          <w:sz w:val="20"/>
          <w:szCs w:val="20"/>
        </w:rPr>
        <w:t xml:space="preserve"> niniejszym udziela </w:t>
      </w:r>
      <w:r w:rsidR="008A4B1E" w:rsidRPr="006C6A0A">
        <w:rPr>
          <w:rFonts w:ascii="Century Gothic" w:eastAsia="Arial" w:hAnsi="Century Gothic" w:cs="Arial"/>
          <w:sz w:val="20"/>
          <w:szCs w:val="20"/>
        </w:rPr>
        <w:t>firmie</w:t>
      </w:r>
      <w:r w:rsidR="008A4B1E" w:rsidRPr="006C6A0A">
        <w:rPr>
          <w:rFonts w:ascii="Century Gothic" w:eastAsia="Arial" w:hAnsi="Century Gothic" w:cs="Arial"/>
          <w:color w:val="000000"/>
          <w:sz w:val="20"/>
          <w:szCs w:val="20"/>
        </w:rPr>
        <w:t xml:space="preserve"> upoważnienia do udzielania, w imieniu </w:t>
      </w:r>
      <w:r>
        <w:rPr>
          <w:rFonts w:ascii="Century Gothic" w:eastAsia="Arial" w:hAnsi="Century Gothic" w:cs="Arial"/>
          <w:color w:val="000000"/>
          <w:sz w:val="20"/>
          <w:szCs w:val="20"/>
        </w:rPr>
        <w:t>Uczestnika</w:t>
      </w:r>
      <w:r w:rsidR="008A4B1E" w:rsidRPr="006C6A0A">
        <w:rPr>
          <w:rFonts w:ascii="Century Gothic" w:eastAsia="Arial" w:hAnsi="Century Gothic" w:cs="Arial"/>
          <w:color w:val="000000"/>
          <w:sz w:val="20"/>
          <w:szCs w:val="20"/>
        </w:rPr>
        <w:t xml:space="preserve">, zezwolenia na wykorzystywanie wizerunku </w:t>
      </w:r>
      <w:r>
        <w:rPr>
          <w:rFonts w:ascii="Century Gothic" w:eastAsia="Arial" w:hAnsi="Century Gothic" w:cs="Arial"/>
          <w:color w:val="000000"/>
          <w:sz w:val="20"/>
          <w:szCs w:val="20"/>
        </w:rPr>
        <w:t>Uczestnika</w:t>
      </w:r>
      <w:r w:rsidRPr="006C6A0A">
        <w:rPr>
          <w:rFonts w:ascii="Century Gothic" w:eastAsia="Arial" w:hAnsi="Century Gothic" w:cs="Arial"/>
          <w:color w:val="000000"/>
          <w:sz w:val="20"/>
          <w:szCs w:val="20"/>
        </w:rPr>
        <w:t xml:space="preserve"> </w:t>
      </w:r>
      <w:r w:rsidR="008A4B1E" w:rsidRPr="006C6A0A">
        <w:rPr>
          <w:rFonts w:ascii="Century Gothic" w:eastAsia="Arial" w:hAnsi="Century Gothic" w:cs="Arial"/>
          <w:color w:val="000000"/>
          <w:sz w:val="20"/>
          <w:szCs w:val="20"/>
        </w:rPr>
        <w:t xml:space="preserve">utrwalonego na </w:t>
      </w:r>
      <w:r w:rsidR="008A4B1E" w:rsidRPr="006C6A0A">
        <w:rPr>
          <w:rFonts w:ascii="Century Gothic" w:eastAsia="Arial" w:hAnsi="Century Gothic" w:cs="Arial"/>
          <w:sz w:val="20"/>
          <w:szCs w:val="20"/>
        </w:rPr>
        <w:t>f</w:t>
      </w:r>
      <w:r w:rsidR="008A4B1E" w:rsidRPr="006C6A0A">
        <w:rPr>
          <w:rFonts w:ascii="Century Gothic" w:eastAsia="Arial" w:hAnsi="Century Gothic" w:cs="Arial"/>
          <w:color w:val="000000"/>
          <w:sz w:val="20"/>
          <w:szCs w:val="20"/>
        </w:rPr>
        <w:t xml:space="preserve">otografiach na warunkach określonych niniejszym oświadczeniem, innym podmiotom dowolnie wybranym przez </w:t>
      </w:r>
      <w:r w:rsidR="008A4B1E" w:rsidRPr="006C6A0A">
        <w:rPr>
          <w:rFonts w:ascii="Century Gothic" w:eastAsia="Arial" w:hAnsi="Century Gothic" w:cs="Arial"/>
          <w:sz w:val="20"/>
          <w:szCs w:val="20"/>
        </w:rPr>
        <w:t>firmę</w:t>
      </w:r>
      <w:r w:rsidR="008A4B1E" w:rsidRPr="006C6A0A">
        <w:rPr>
          <w:rFonts w:ascii="Century Gothic" w:eastAsia="Arial" w:hAnsi="Century Gothic" w:cs="Arial"/>
          <w:color w:val="000000"/>
          <w:sz w:val="20"/>
          <w:szCs w:val="20"/>
        </w:rPr>
        <w:t xml:space="preserve"> i według je</w:t>
      </w:r>
      <w:r w:rsidR="008A4B1E" w:rsidRPr="006C6A0A">
        <w:rPr>
          <w:rFonts w:ascii="Century Gothic" w:eastAsia="Arial" w:hAnsi="Century Gothic" w:cs="Arial"/>
          <w:sz w:val="20"/>
          <w:szCs w:val="20"/>
        </w:rPr>
        <w:t>j</w:t>
      </w:r>
      <w:r w:rsidR="008A4B1E" w:rsidRPr="006C6A0A">
        <w:rPr>
          <w:rFonts w:ascii="Century Gothic" w:eastAsia="Arial" w:hAnsi="Century Gothic" w:cs="Arial"/>
          <w:color w:val="000000"/>
          <w:sz w:val="20"/>
          <w:szCs w:val="20"/>
        </w:rPr>
        <w:t xml:space="preserve"> swobodnego uznania (np. fotografowi</w:t>
      </w:r>
      <w:r w:rsidR="008A4B1E" w:rsidRPr="006C6A0A">
        <w:rPr>
          <w:rFonts w:ascii="Century Gothic" w:eastAsia="Arial" w:hAnsi="Century Gothic" w:cs="Arial"/>
          <w:sz w:val="20"/>
          <w:szCs w:val="20"/>
        </w:rPr>
        <w:t>, grafikowi)</w:t>
      </w:r>
      <w:r w:rsidR="00B45BDF">
        <w:rPr>
          <w:rFonts w:ascii="Century Gothic" w:eastAsia="Arial" w:hAnsi="Century Gothic" w:cs="Arial"/>
          <w:sz w:val="20"/>
          <w:szCs w:val="20"/>
        </w:rPr>
        <w:t>.</w:t>
      </w:r>
    </w:p>
    <w:p w14:paraId="10FA389C" w14:textId="23F941BB" w:rsidR="008A4B1E" w:rsidRDefault="008A4B1E" w:rsidP="006C6A0A">
      <w:pPr>
        <w:pStyle w:val="Akapitzlist"/>
        <w:numPr>
          <w:ilvl w:val="0"/>
          <w:numId w:val="6"/>
        </w:numPr>
        <w:spacing w:line="276" w:lineRule="auto"/>
        <w:contextualSpacing/>
        <w:jc w:val="both"/>
        <w:rPr>
          <w:rFonts w:ascii="Century Gothic" w:eastAsia="Arial" w:hAnsi="Century Gothic" w:cs="Arial"/>
          <w:color w:val="000000"/>
          <w:sz w:val="20"/>
          <w:szCs w:val="20"/>
        </w:rPr>
      </w:pPr>
      <w:r>
        <w:rPr>
          <w:rFonts w:ascii="Century Gothic" w:eastAsia="Arial" w:hAnsi="Century Gothic" w:cs="Arial"/>
          <w:sz w:val="20"/>
          <w:szCs w:val="20"/>
        </w:rPr>
        <w:t>Firmie</w:t>
      </w:r>
      <w:r>
        <w:rPr>
          <w:rFonts w:ascii="Century Gothic" w:eastAsia="Arial" w:hAnsi="Century Gothic" w:cs="Arial"/>
          <w:color w:val="000000"/>
          <w:sz w:val="20"/>
          <w:szCs w:val="20"/>
        </w:rPr>
        <w:t xml:space="preserve"> przysługuje wyłączne prawo decydowania o formie i czasie wykorzystywania wizerunku </w:t>
      </w:r>
      <w:r w:rsidR="00B45BDF">
        <w:rPr>
          <w:rFonts w:ascii="Century Gothic" w:eastAsia="Arial" w:hAnsi="Century Gothic" w:cs="Arial"/>
          <w:color w:val="000000"/>
          <w:sz w:val="20"/>
          <w:szCs w:val="20"/>
        </w:rPr>
        <w:t xml:space="preserve">Uczestnika </w:t>
      </w:r>
      <w:r>
        <w:rPr>
          <w:rFonts w:ascii="Century Gothic" w:eastAsia="Arial" w:hAnsi="Century Gothic" w:cs="Arial"/>
          <w:color w:val="000000"/>
          <w:sz w:val="20"/>
          <w:szCs w:val="20"/>
        </w:rPr>
        <w:t xml:space="preserve">- w całości lub ewentualnie w postaci dowolnych fragmentów. </w:t>
      </w:r>
    </w:p>
    <w:p w14:paraId="6A5A6FF7" w14:textId="1588B142" w:rsidR="008A4B1E" w:rsidRDefault="008A4B1E" w:rsidP="006C6A0A">
      <w:pPr>
        <w:pStyle w:val="Akapitzlist"/>
        <w:numPr>
          <w:ilvl w:val="0"/>
          <w:numId w:val="6"/>
        </w:numPr>
        <w:spacing w:line="276" w:lineRule="auto"/>
        <w:contextualSpacing/>
        <w:jc w:val="both"/>
        <w:rPr>
          <w:rFonts w:ascii="Century Gothic" w:eastAsia="Arial" w:hAnsi="Century Gothic" w:cs="Arial"/>
          <w:color w:val="000000"/>
          <w:sz w:val="20"/>
          <w:szCs w:val="20"/>
        </w:rPr>
      </w:pPr>
      <w:r>
        <w:rPr>
          <w:rFonts w:ascii="Century Gothic" w:eastAsia="Arial" w:hAnsi="Century Gothic" w:cs="Arial"/>
          <w:color w:val="000000"/>
          <w:sz w:val="20"/>
          <w:szCs w:val="20"/>
        </w:rPr>
        <w:t>Rozpowszechnianie wizerunku</w:t>
      </w:r>
      <w:r>
        <w:rPr>
          <w:rFonts w:ascii="Century Gothic" w:eastAsia="Arial" w:hAnsi="Century Gothic" w:cs="Arial"/>
          <w:sz w:val="20"/>
          <w:szCs w:val="20"/>
        </w:rPr>
        <w:t xml:space="preserve"> </w:t>
      </w:r>
      <w:r>
        <w:rPr>
          <w:rFonts w:ascii="Century Gothic" w:eastAsia="Arial" w:hAnsi="Century Gothic" w:cs="Arial"/>
          <w:color w:val="000000"/>
          <w:sz w:val="20"/>
          <w:szCs w:val="20"/>
        </w:rPr>
        <w:t xml:space="preserve">zgodnie z niniejszym oświadczeniem woli nie wiąże się z obowiązkiem zapłaty na rzecz </w:t>
      </w:r>
      <w:r w:rsidR="00B45BDF">
        <w:rPr>
          <w:rFonts w:ascii="Century Gothic" w:eastAsia="Arial" w:hAnsi="Century Gothic" w:cs="Arial"/>
          <w:color w:val="000000"/>
          <w:sz w:val="20"/>
          <w:szCs w:val="20"/>
        </w:rPr>
        <w:t xml:space="preserve">Uczestnika </w:t>
      </w:r>
      <w:r>
        <w:rPr>
          <w:rFonts w:ascii="Century Gothic" w:eastAsia="Arial" w:hAnsi="Century Gothic" w:cs="Arial"/>
          <w:color w:val="000000"/>
          <w:sz w:val="20"/>
          <w:szCs w:val="20"/>
        </w:rPr>
        <w:t>ani jakiejkolwiek osoby trzeciej wynagrodzenia lub odszkodowania z tego tytułu.</w:t>
      </w:r>
    </w:p>
    <w:p w14:paraId="2A8658E2" w14:textId="789B59AE" w:rsidR="008A4B1E" w:rsidRDefault="008A4B1E" w:rsidP="006C6A0A">
      <w:pPr>
        <w:pStyle w:val="Akapitzlist"/>
        <w:numPr>
          <w:ilvl w:val="0"/>
          <w:numId w:val="6"/>
        </w:numPr>
        <w:spacing w:line="276" w:lineRule="auto"/>
        <w:contextualSpacing/>
        <w:jc w:val="both"/>
        <w:rPr>
          <w:rFonts w:ascii="Century Gothic" w:eastAsia="Arial" w:hAnsi="Century Gothic" w:cs="Arial"/>
          <w:color w:val="000000"/>
          <w:sz w:val="20"/>
          <w:szCs w:val="20"/>
        </w:rPr>
      </w:pPr>
      <w:r>
        <w:rPr>
          <w:rFonts w:ascii="Century Gothic" w:eastAsia="Arial" w:hAnsi="Century Gothic" w:cs="Arial"/>
          <w:color w:val="000000"/>
          <w:sz w:val="20"/>
          <w:szCs w:val="20"/>
        </w:rPr>
        <w:t xml:space="preserve">W przypadku zamiaru odwołania niniejszego zezwolenia </w:t>
      </w:r>
      <w:r w:rsidR="00B45BDF">
        <w:rPr>
          <w:rFonts w:ascii="Century Gothic" w:eastAsia="Arial" w:hAnsi="Century Gothic" w:cs="Arial"/>
          <w:color w:val="000000"/>
          <w:sz w:val="20"/>
          <w:szCs w:val="20"/>
        </w:rPr>
        <w:t xml:space="preserve">Uczestnik </w:t>
      </w:r>
      <w:r>
        <w:rPr>
          <w:rFonts w:ascii="Century Gothic" w:eastAsia="Arial" w:hAnsi="Century Gothic" w:cs="Arial"/>
          <w:color w:val="000000"/>
          <w:sz w:val="20"/>
          <w:szCs w:val="20"/>
        </w:rPr>
        <w:t>zobowiązuj</w:t>
      </w:r>
      <w:r w:rsidR="00B45BDF">
        <w:rPr>
          <w:rFonts w:ascii="Century Gothic" w:eastAsia="Arial" w:hAnsi="Century Gothic" w:cs="Arial"/>
          <w:color w:val="000000"/>
          <w:sz w:val="20"/>
          <w:szCs w:val="20"/>
        </w:rPr>
        <w:t>e</w:t>
      </w:r>
      <w:r>
        <w:rPr>
          <w:rFonts w:ascii="Century Gothic" w:eastAsia="Arial" w:hAnsi="Century Gothic" w:cs="Arial"/>
          <w:color w:val="000000"/>
          <w:sz w:val="20"/>
          <w:szCs w:val="20"/>
        </w:rPr>
        <w:t xml:space="preserve"> się do uprzedniego pokrycia wszelkich kosztów, które wiążą się z odwołanie</w:t>
      </w:r>
      <w:r w:rsidR="00B45BDF">
        <w:rPr>
          <w:rFonts w:ascii="Century Gothic" w:eastAsia="Arial" w:hAnsi="Century Gothic" w:cs="Arial"/>
          <w:color w:val="000000"/>
          <w:sz w:val="20"/>
          <w:szCs w:val="20"/>
        </w:rPr>
        <w:t>m</w:t>
      </w:r>
      <w:r>
        <w:rPr>
          <w:rFonts w:ascii="Century Gothic" w:eastAsia="Arial" w:hAnsi="Century Gothic" w:cs="Arial"/>
          <w:color w:val="000000"/>
          <w:sz w:val="20"/>
          <w:szCs w:val="20"/>
        </w:rPr>
        <w:t xml:space="preserve"> zgody (m.in. kosztów wykonania i korekcji fotografii).</w:t>
      </w:r>
    </w:p>
    <w:p w14:paraId="4CAF6E02" w14:textId="21385C03" w:rsidR="00F06086" w:rsidRPr="006C6A0A" w:rsidRDefault="008A4B1E" w:rsidP="006C6A0A">
      <w:pPr>
        <w:pStyle w:val="Akapitzlist"/>
        <w:numPr>
          <w:ilvl w:val="0"/>
          <w:numId w:val="6"/>
        </w:numPr>
        <w:spacing w:line="276" w:lineRule="auto"/>
        <w:contextualSpacing/>
        <w:jc w:val="both"/>
        <w:rPr>
          <w:rFonts w:ascii="Century Gothic" w:eastAsia="Arial" w:hAnsi="Century Gothic" w:cs="Arial"/>
          <w:color w:val="000000"/>
          <w:sz w:val="20"/>
          <w:szCs w:val="20"/>
        </w:rPr>
      </w:pPr>
      <w:r>
        <w:rPr>
          <w:rFonts w:ascii="Century Gothic" w:eastAsia="Arial" w:hAnsi="Century Gothic" w:cs="Arial"/>
          <w:color w:val="000000"/>
          <w:sz w:val="20"/>
          <w:szCs w:val="20"/>
        </w:rPr>
        <w:t>W sprawach spornych zastosowanie będą miały przepisy prawa polskiego, pod jurysdykcją sądów polskich</w:t>
      </w:r>
      <w:r w:rsidR="00C97A65">
        <w:rPr>
          <w:rFonts w:ascii="Century Gothic" w:eastAsia="Arial" w:hAnsi="Century Gothic" w:cs="Arial"/>
          <w:color w:val="000000"/>
          <w:sz w:val="20"/>
          <w:szCs w:val="20"/>
        </w:rPr>
        <w:t>, zgodnie z siedzibą właściwą dla Organizatora Konkursu.</w:t>
      </w:r>
    </w:p>
    <w:p w14:paraId="6A6D7942" w14:textId="77777777" w:rsidR="000E763C" w:rsidRPr="000E763C" w:rsidRDefault="000E763C" w:rsidP="000E763C">
      <w:pPr>
        <w:spacing w:line="360" w:lineRule="auto"/>
        <w:jc w:val="both"/>
        <w:rPr>
          <w:rFonts w:ascii="Century Gothic" w:hAnsi="Century Gothic"/>
          <w:sz w:val="20"/>
          <w:szCs w:val="20"/>
        </w:rPr>
      </w:pPr>
    </w:p>
    <w:p w14:paraId="04D1D822" w14:textId="77777777" w:rsidR="000E763C" w:rsidRP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 5</w:t>
      </w:r>
    </w:p>
    <w:p w14:paraId="015D4D33" w14:textId="77777777" w:rsid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Harmonogram konkursu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0E763C" w:rsidRPr="000E763C" w14:paraId="4686CFFC" w14:textId="77777777" w:rsidTr="00F3079E">
        <w:trPr>
          <w:trHeight w:val="383"/>
        </w:trPr>
        <w:tc>
          <w:tcPr>
            <w:tcW w:w="4541" w:type="dxa"/>
            <w:shd w:val="clear" w:color="auto" w:fill="auto"/>
          </w:tcPr>
          <w:p w14:paraId="5AB006A9" w14:textId="1AE29FC4" w:rsidR="000E763C" w:rsidRPr="000E763C" w:rsidRDefault="00F3079E" w:rsidP="00BC0625">
            <w:pPr>
              <w:spacing w:line="360" w:lineRule="auto"/>
              <w:rPr>
                <w:rFonts w:ascii="Century Gothic" w:hAnsi="Century Gothic"/>
                <w:sz w:val="20"/>
                <w:szCs w:val="20"/>
              </w:rPr>
            </w:pPr>
            <w:r>
              <w:rPr>
                <w:rFonts w:ascii="Century Gothic" w:hAnsi="Century Gothic"/>
                <w:sz w:val="20"/>
                <w:szCs w:val="20"/>
              </w:rPr>
              <w:t>Szkolenia</w:t>
            </w:r>
          </w:p>
        </w:tc>
        <w:tc>
          <w:tcPr>
            <w:tcW w:w="4521" w:type="dxa"/>
            <w:shd w:val="clear" w:color="auto" w:fill="auto"/>
          </w:tcPr>
          <w:p w14:paraId="2DFC63A0" w14:textId="5581BBA1" w:rsidR="000E763C" w:rsidRPr="000E763C" w:rsidRDefault="00651697" w:rsidP="0073518C">
            <w:pPr>
              <w:rPr>
                <w:rFonts w:ascii="Century Gothic" w:hAnsi="Century Gothic"/>
                <w:sz w:val="20"/>
                <w:szCs w:val="20"/>
              </w:rPr>
            </w:pPr>
            <w:r>
              <w:rPr>
                <w:rFonts w:ascii="Century Gothic" w:hAnsi="Century Gothic"/>
                <w:sz w:val="20"/>
                <w:szCs w:val="20"/>
              </w:rPr>
              <w:t>o</w:t>
            </w:r>
            <w:r w:rsidR="00F3079E">
              <w:rPr>
                <w:rFonts w:ascii="Century Gothic" w:hAnsi="Century Gothic"/>
                <w:sz w:val="20"/>
                <w:szCs w:val="20"/>
              </w:rPr>
              <w:t>d</w:t>
            </w:r>
            <w:r>
              <w:rPr>
                <w:rFonts w:ascii="Century Gothic" w:hAnsi="Century Gothic"/>
                <w:sz w:val="20"/>
                <w:szCs w:val="20"/>
              </w:rPr>
              <w:t xml:space="preserve"> </w:t>
            </w:r>
            <w:r w:rsidR="000A2979">
              <w:rPr>
                <w:rFonts w:ascii="Century Gothic" w:hAnsi="Century Gothic"/>
                <w:sz w:val="20"/>
                <w:szCs w:val="20"/>
              </w:rPr>
              <w:t>12</w:t>
            </w:r>
            <w:r>
              <w:rPr>
                <w:rFonts w:ascii="Century Gothic" w:hAnsi="Century Gothic"/>
                <w:sz w:val="20"/>
                <w:szCs w:val="20"/>
              </w:rPr>
              <w:t xml:space="preserve"> </w:t>
            </w:r>
            <w:r w:rsidR="00F3079E">
              <w:rPr>
                <w:rFonts w:ascii="Century Gothic" w:hAnsi="Century Gothic"/>
                <w:sz w:val="20"/>
                <w:szCs w:val="20"/>
              </w:rPr>
              <w:t xml:space="preserve">do </w:t>
            </w:r>
            <w:r w:rsidR="000A2979">
              <w:rPr>
                <w:rFonts w:ascii="Century Gothic" w:hAnsi="Century Gothic"/>
                <w:sz w:val="20"/>
                <w:szCs w:val="20"/>
              </w:rPr>
              <w:t>26</w:t>
            </w:r>
            <w:r w:rsidR="00F3079E">
              <w:rPr>
                <w:rFonts w:ascii="Century Gothic" w:hAnsi="Century Gothic"/>
                <w:sz w:val="20"/>
                <w:szCs w:val="20"/>
              </w:rPr>
              <w:t xml:space="preserve"> </w:t>
            </w:r>
            <w:r>
              <w:rPr>
                <w:rFonts w:ascii="Century Gothic" w:hAnsi="Century Gothic"/>
                <w:sz w:val="20"/>
                <w:szCs w:val="20"/>
              </w:rPr>
              <w:t>m</w:t>
            </w:r>
            <w:r w:rsidR="00F3079E">
              <w:rPr>
                <w:rFonts w:ascii="Century Gothic" w:hAnsi="Century Gothic"/>
                <w:sz w:val="20"/>
                <w:szCs w:val="20"/>
              </w:rPr>
              <w:t>arca</w:t>
            </w:r>
            <w:r>
              <w:rPr>
                <w:rFonts w:ascii="Century Gothic" w:hAnsi="Century Gothic"/>
                <w:sz w:val="20"/>
                <w:szCs w:val="20"/>
              </w:rPr>
              <w:t xml:space="preserve"> 202</w:t>
            </w:r>
            <w:r w:rsidR="000A2979">
              <w:rPr>
                <w:rFonts w:ascii="Century Gothic" w:hAnsi="Century Gothic"/>
                <w:sz w:val="20"/>
                <w:szCs w:val="20"/>
              </w:rPr>
              <w:t>4</w:t>
            </w:r>
          </w:p>
        </w:tc>
      </w:tr>
      <w:tr w:rsidR="000E763C" w:rsidRPr="000E763C" w14:paraId="79D59B48" w14:textId="77777777" w:rsidTr="00F3079E">
        <w:tc>
          <w:tcPr>
            <w:tcW w:w="4541" w:type="dxa"/>
            <w:shd w:val="clear" w:color="auto" w:fill="auto"/>
          </w:tcPr>
          <w:p w14:paraId="6B3B4E83" w14:textId="63409343" w:rsidR="000E763C" w:rsidRPr="000E763C" w:rsidRDefault="00651697" w:rsidP="0073518C">
            <w:pPr>
              <w:spacing w:line="360" w:lineRule="auto"/>
              <w:rPr>
                <w:rFonts w:ascii="Century Gothic" w:hAnsi="Century Gothic"/>
                <w:sz w:val="20"/>
                <w:szCs w:val="20"/>
              </w:rPr>
            </w:pPr>
            <w:r>
              <w:rPr>
                <w:rFonts w:ascii="Century Gothic" w:hAnsi="Century Gothic"/>
                <w:sz w:val="20"/>
                <w:szCs w:val="20"/>
              </w:rPr>
              <w:t xml:space="preserve">Przyjmowanie </w:t>
            </w:r>
            <w:r w:rsidR="00AD25D5">
              <w:rPr>
                <w:rFonts w:ascii="Century Gothic" w:hAnsi="Century Gothic"/>
                <w:sz w:val="20"/>
                <w:szCs w:val="20"/>
              </w:rPr>
              <w:t>biznesplanów</w:t>
            </w:r>
            <w:r w:rsidR="00F3079E">
              <w:rPr>
                <w:rFonts w:ascii="Century Gothic" w:hAnsi="Century Gothic"/>
                <w:sz w:val="20"/>
                <w:szCs w:val="20"/>
              </w:rPr>
              <w:t xml:space="preserve"> oraz zgłoszeń</w:t>
            </w:r>
          </w:p>
        </w:tc>
        <w:tc>
          <w:tcPr>
            <w:tcW w:w="4521" w:type="dxa"/>
            <w:shd w:val="clear" w:color="auto" w:fill="auto"/>
          </w:tcPr>
          <w:p w14:paraId="5D3FF638" w14:textId="4BDF22E4" w:rsidR="000E763C" w:rsidRPr="000E763C" w:rsidRDefault="00F3079E" w:rsidP="00BC0625">
            <w:pPr>
              <w:rPr>
                <w:rFonts w:ascii="Century Gothic" w:hAnsi="Century Gothic"/>
                <w:sz w:val="20"/>
                <w:szCs w:val="20"/>
              </w:rPr>
            </w:pPr>
            <w:r>
              <w:rPr>
                <w:rFonts w:ascii="Century Gothic" w:hAnsi="Century Gothic"/>
                <w:sz w:val="20"/>
                <w:szCs w:val="20"/>
              </w:rPr>
              <w:t xml:space="preserve">od </w:t>
            </w:r>
            <w:r w:rsidR="00A93372">
              <w:rPr>
                <w:rFonts w:ascii="Century Gothic" w:hAnsi="Century Gothic"/>
                <w:sz w:val="20"/>
                <w:szCs w:val="20"/>
              </w:rPr>
              <w:t>2</w:t>
            </w:r>
            <w:r>
              <w:rPr>
                <w:rFonts w:ascii="Century Gothic" w:hAnsi="Century Gothic"/>
                <w:sz w:val="20"/>
                <w:szCs w:val="20"/>
              </w:rPr>
              <w:t xml:space="preserve"> do </w:t>
            </w:r>
            <w:r w:rsidR="003500FA">
              <w:rPr>
                <w:rFonts w:ascii="Century Gothic" w:hAnsi="Century Gothic"/>
                <w:sz w:val="20"/>
                <w:szCs w:val="20"/>
              </w:rPr>
              <w:t>1</w:t>
            </w:r>
            <w:r w:rsidR="00A93372">
              <w:rPr>
                <w:rFonts w:ascii="Century Gothic" w:hAnsi="Century Gothic"/>
                <w:sz w:val="20"/>
                <w:szCs w:val="20"/>
              </w:rPr>
              <w:t>9</w:t>
            </w:r>
            <w:r>
              <w:rPr>
                <w:rFonts w:ascii="Century Gothic" w:hAnsi="Century Gothic"/>
                <w:sz w:val="20"/>
                <w:szCs w:val="20"/>
              </w:rPr>
              <w:t xml:space="preserve"> kwietnia 202</w:t>
            </w:r>
            <w:r w:rsidR="00A93372">
              <w:rPr>
                <w:rFonts w:ascii="Century Gothic" w:hAnsi="Century Gothic"/>
                <w:sz w:val="20"/>
                <w:szCs w:val="20"/>
              </w:rPr>
              <w:t>4</w:t>
            </w:r>
          </w:p>
        </w:tc>
      </w:tr>
      <w:tr w:rsidR="000E763C" w:rsidRPr="000E763C" w14:paraId="608CFDD3" w14:textId="77777777" w:rsidTr="00F3079E">
        <w:tc>
          <w:tcPr>
            <w:tcW w:w="4541" w:type="dxa"/>
            <w:shd w:val="clear" w:color="auto" w:fill="auto"/>
          </w:tcPr>
          <w:p w14:paraId="12B30A4D" w14:textId="1BA323E1" w:rsidR="000E763C" w:rsidRPr="000E763C" w:rsidRDefault="00651697" w:rsidP="0073518C">
            <w:pPr>
              <w:spacing w:line="360" w:lineRule="auto"/>
              <w:rPr>
                <w:rFonts w:ascii="Century Gothic" w:hAnsi="Century Gothic"/>
                <w:sz w:val="20"/>
                <w:szCs w:val="20"/>
              </w:rPr>
            </w:pPr>
            <w:r>
              <w:rPr>
                <w:rFonts w:ascii="Century Gothic" w:hAnsi="Century Gothic"/>
                <w:sz w:val="20"/>
                <w:szCs w:val="20"/>
              </w:rPr>
              <w:t>Weryfikacja</w:t>
            </w:r>
            <w:r w:rsidR="0052788F">
              <w:rPr>
                <w:rFonts w:ascii="Century Gothic" w:hAnsi="Century Gothic"/>
                <w:sz w:val="20"/>
                <w:szCs w:val="20"/>
              </w:rPr>
              <w:t xml:space="preserve"> formalna</w:t>
            </w:r>
          </w:p>
        </w:tc>
        <w:tc>
          <w:tcPr>
            <w:tcW w:w="4521" w:type="dxa"/>
            <w:shd w:val="clear" w:color="auto" w:fill="auto"/>
          </w:tcPr>
          <w:p w14:paraId="799EEA3C" w14:textId="518C6EC2" w:rsidR="000E763C" w:rsidRPr="000E763C" w:rsidRDefault="00651697" w:rsidP="00BC0625">
            <w:pPr>
              <w:rPr>
                <w:rFonts w:ascii="Century Gothic" w:hAnsi="Century Gothic"/>
                <w:sz w:val="20"/>
                <w:szCs w:val="20"/>
              </w:rPr>
            </w:pPr>
            <w:r>
              <w:rPr>
                <w:rFonts w:ascii="Century Gothic" w:hAnsi="Century Gothic"/>
                <w:sz w:val="20"/>
                <w:szCs w:val="20"/>
              </w:rPr>
              <w:t>o</w:t>
            </w:r>
            <w:r w:rsidR="00F3079E">
              <w:rPr>
                <w:rFonts w:ascii="Century Gothic" w:hAnsi="Century Gothic"/>
                <w:sz w:val="20"/>
                <w:szCs w:val="20"/>
              </w:rPr>
              <w:t>d</w:t>
            </w:r>
            <w:r>
              <w:rPr>
                <w:rFonts w:ascii="Century Gothic" w:hAnsi="Century Gothic"/>
                <w:sz w:val="20"/>
                <w:szCs w:val="20"/>
              </w:rPr>
              <w:t xml:space="preserve"> </w:t>
            </w:r>
            <w:r w:rsidR="005D2BE1">
              <w:rPr>
                <w:rFonts w:ascii="Century Gothic" w:hAnsi="Century Gothic"/>
                <w:sz w:val="20"/>
                <w:szCs w:val="20"/>
              </w:rPr>
              <w:t>2</w:t>
            </w:r>
            <w:r w:rsidR="00A93372">
              <w:rPr>
                <w:rFonts w:ascii="Century Gothic" w:hAnsi="Century Gothic"/>
                <w:sz w:val="20"/>
                <w:szCs w:val="20"/>
              </w:rPr>
              <w:t>2</w:t>
            </w:r>
            <w:r>
              <w:rPr>
                <w:rFonts w:ascii="Century Gothic" w:hAnsi="Century Gothic"/>
                <w:sz w:val="20"/>
                <w:szCs w:val="20"/>
              </w:rPr>
              <w:t xml:space="preserve"> </w:t>
            </w:r>
            <w:r w:rsidR="005D2BE1">
              <w:rPr>
                <w:rFonts w:ascii="Century Gothic" w:hAnsi="Century Gothic"/>
                <w:sz w:val="20"/>
                <w:szCs w:val="20"/>
              </w:rPr>
              <w:t xml:space="preserve">kwietnia </w:t>
            </w:r>
            <w:r w:rsidR="00F3079E">
              <w:rPr>
                <w:rFonts w:ascii="Century Gothic" w:hAnsi="Century Gothic"/>
                <w:sz w:val="20"/>
                <w:szCs w:val="20"/>
              </w:rPr>
              <w:t xml:space="preserve">do </w:t>
            </w:r>
            <w:r w:rsidR="00A93372">
              <w:rPr>
                <w:rFonts w:ascii="Century Gothic" w:hAnsi="Century Gothic"/>
                <w:sz w:val="20"/>
                <w:szCs w:val="20"/>
              </w:rPr>
              <w:t>9</w:t>
            </w:r>
            <w:r w:rsidR="00F3079E">
              <w:rPr>
                <w:rFonts w:ascii="Century Gothic" w:hAnsi="Century Gothic"/>
                <w:sz w:val="20"/>
                <w:szCs w:val="20"/>
              </w:rPr>
              <w:t xml:space="preserve"> </w:t>
            </w:r>
            <w:r w:rsidR="005D2BE1">
              <w:rPr>
                <w:rFonts w:ascii="Century Gothic" w:hAnsi="Century Gothic"/>
                <w:sz w:val="20"/>
                <w:szCs w:val="20"/>
              </w:rPr>
              <w:t>maja</w:t>
            </w:r>
            <w:r>
              <w:rPr>
                <w:rFonts w:ascii="Century Gothic" w:hAnsi="Century Gothic"/>
                <w:sz w:val="20"/>
                <w:szCs w:val="20"/>
              </w:rPr>
              <w:t xml:space="preserve"> 202</w:t>
            </w:r>
            <w:r w:rsidR="00A93372">
              <w:rPr>
                <w:rFonts w:ascii="Century Gothic" w:hAnsi="Century Gothic"/>
                <w:sz w:val="20"/>
                <w:szCs w:val="20"/>
              </w:rPr>
              <w:t>4</w:t>
            </w:r>
          </w:p>
        </w:tc>
      </w:tr>
      <w:tr w:rsidR="00BC0625" w:rsidRPr="000E763C" w14:paraId="5DD5F980" w14:textId="77777777" w:rsidTr="00F3079E">
        <w:tc>
          <w:tcPr>
            <w:tcW w:w="4541" w:type="dxa"/>
            <w:shd w:val="clear" w:color="auto" w:fill="auto"/>
          </w:tcPr>
          <w:p w14:paraId="1BF27593" w14:textId="6265A2F4" w:rsidR="00BC0625" w:rsidRPr="000E763C" w:rsidRDefault="0052788F" w:rsidP="0073518C">
            <w:pPr>
              <w:spacing w:line="360" w:lineRule="auto"/>
              <w:rPr>
                <w:rFonts w:ascii="Century Gothic" w:hAnsi="Century Gothic"/>
                <w:sz w:val="20"/>
                <w:szCs w:val="20"/>
              </w:rPr>
            </w:pPr>
            <w:r>
              <w:rPr>
                <w:rFonts w:ascii="Century Gothic" w:hAnsi="Century Gothic"/>
                <w:sz w:val="20"/>
                <w:szCs w:val="20"/>
              </w:rPr>
              <w:t>Ocena</w:t>
            </w:r>
            <w:r w:rsidR="00651697">
              <w:rPr>
                <w:rFonts w:ascii="Century Gothic" w:hAnsi="Century Gothic"/>
                <w:sz w:val="20"/>
                <w:szCs w:val="20"/>
              </w:rPr>
              <w:t xml:space="preserve"> Komisji Oceny Projektów</w:t>
            </w:r>
          </w:p>
        </w:tc>
        <w:tc>
          <w:tcPr>
            <w:tcW w:w="4521" w:type="dxa"/>
            <w:shd w:val="clear" w:color="auto" w:fill="auto"/>
          </w:tcPr>
          <w:p w14:paraId="3F954DC9" w14:textId="57263ED8" w:rsidR="00BC0625" w:rsidRPr="000E763C" w:rsidRDefault="00A93372" w:rsidP="0073518C">
            <w:pPr>
              <w:rPr>
                <w:rFonts w:ascii="Century Gothic" w:hAnsi="Century Gothic"/>
                <w:sz w:val="20"/>
                <w:szCs w:val="20"/>
              </w:rPr>
            </w:pPr>
            <w:r>
              <w:rPr>
                <w:rFonts w:ascii="Century Gothic" w:hAnsi="Century Gothic"/>
                <w:sz w:val="20"/>
                <w:szCs w:val="20"/>
              </w:rPr>
              <w:t xml:space="preserve">II połowa </w:t>
            </w:r>
            <w:r w:rsidR="00DE0181">
              <w:rPr>
                <w:rFonts w:ascii="Century Gothic" w:hAnsi="Century Gothic"/>
                <w:sz w:val="20"/>
                <w:szCs w:val="20"/>
              </w:rPr>
              <w:t>maj</w:t>
            </w:r>
            <w:r>
              <w:rPr>
                <w:rFonts w:ascii="Century Gothic" w:hAnsi="Century Gothic"/>
                <w:sz w:val="20"/>
                <w:szCs w:val="20"/>
              </w:rPr>
              <w:t>a</w:t>
            </w:r>
            <w:r w:rsidR="00651697">
              <w:rPr>
                <w:rFonts w:ascii="Century Gothic" w:hAnsi="Century Gothic"/>
                <w:sz w:val="20"/>
                <w:szCs w:val="20"/>
              </w:rPr>
              <w:t xml:space="preserve"> 202</w:t>
            </w:r>
            <w:r>
              <w:rPr>
                <w:rFonts w:ascii="Century Gothic" w:hAnsi="Century Gothic"/>
                <w:sz w:val="20"/>
                <w:szCs w:val="20"/>
              </w:rPr>
              <w:t>4</w:t>
            </w:r>
          </w:p>
        </w:tc>
      </w:tr>
      <w:tr w:rsidR="00BC0625" w:rsidRPr="000E763C" w14:paraId="490AC9A7" w14:textId="77777777" w:rsidTr="00F3079E">
        <w:tc>
          <w:tcPr>
            <w:tcW w:w="4541" w:type="dxa"/>
            <w:shd w:val="clear" w:color="auto" w:fill="auto"/>
          </w:tcPr>
          <w:p w14:paraId="74D18966" w14:textId="2341B454" w:rsidR="00BC0625" w:rsidRPr="000E763C" w:rsidRDefault="00651697" w:rsidP="0073518C">
            <w:pPr>
              <w:spacing w:line="360" w:lineRule="auto"/>
              <w:rPr>
                <w:rFonts w:ascii="Century Gothic" w:hAnsi="Century Gothic"/>
                <w:sz w:val="20"/>
                <w:szCs w:val="20"/>
              </w:rPr>
            </w:pPr>
            <w:r>
              <w:rPr>
                <w:rFonts w:ascii="Century Gothic" w:hAnsi="Century Gothic"/>
                <w:sz w:val="20"/>
                <w:szCs w:val="20"/>
              </w:rPr>
              <w:t xml:space="preserve">Gala podsumowująca </w:t>
            </w:r>
          </w:p>
        </w:tc>
        <w:tc>
          <w:tcPr>
            <w:tcW w:w="4521" w:type="dxa"/>
            <w:shd w:val="clear" w:color="auto" w:fill="auto"/>
          </w:tcPr>
          <w:p w14:paraId="25910F75" w14:textId="58A26892" w:rsidR="00BC0625" w:rsidRPr="000E763C" w:rsidRDefault="00A851E3" w:rsidP="003312EE">
            <w:pPr>
              <w:rPr>
                <w:rFonts w:ascii="Century Gothic" w:hAnsi="Century Gothic"/>
                <w:sz w:val="20"/>
                <w:szCs w:val="20"/>
              </w:rPr>
            </w:pPr>
            <w:r>
              <w:rPr>
                <w:rFonts w:ascii="Century Gothic" w:hAnsi="Century Gothic"/>
                <w:sz w:val="20"/>
                <w:szCs w:val="20"/>
              </w:rPr>
              <w:t>1</w:t>
            </w:r>
            <w:r w:rsidR="00A93372">
              <w:rPr>
                <w:rFonts w:ascii="Century Gothic" w:hAnsi="Century Gothic"/>
                <w:sz w:val="20"/>
                <w:szCs w:val="20"/>
              </w:rPr>
              <w:t>4</w:t>
            </w:r>
            <w:r>
              <w:rPr>
                <w:rFonts w:ascii="Century Gothic" w:hAnsi="Century Gothic"/>
                <w:sz w:val="20"/>
                <w:szCs w:val="20"/>
              </w:rPr>
              <w:t xml:space="preserve"> </w:t>
            </w:r>
            <w:r w:rsidR="00651697">
              <w:rPr>
                <w:rFonts w:ascii="Century Gothic" w:hAnsi="Century Gothic"/>
                <w:sz w:val="20"/>
                <w:szCs w:val="20"/>
              </w:rPr>
              <w:t>czerw</w:t>
            </w:r>
            <w:r>
              <w:rPr>
                <w:rFonts w:ascii="Century Gothic" w:hAnsi="Century Gothic"/>
                <w:sz w:val="20"/>
                <w:szCs w:val="20"/>
              </w:rPr>
              <w:t>ca</w:t>
            </w:r>
            <w:r w:rsidR="00651697">
              <w:rPr>
                <w:rFonts w:ascii="Century Gothic" w:hAnsi="Century Gothic"/>
                <w:sz w:val="20"/>
                <w:szCs w:val="20"/>
              </w:rPr>
              <w:t xml:space="preserve"> 202</w:t>
            </w:r>
            <w:r w:rsidR="00A93372">
              <w:rPr>
                <w:rFonts w:ascii="Century Gothic" w:hAnsi="Century Gothic"/>
                <w:sz w:val="20"/>
                <w:szCs w:val="20"/>
              </w:rPr>
              <w:t>4</w:t>
            </w:r>
          </w:p>
        </w:tc>
      </w:tr>
    </w:tbl>
    <w:p w14:paraId="361C759F" w14:textId="77777777" w:rsidR="000E763C" w:rsidRDefault="000E763C" w:rsidP="000E763C">
      <w:pPr>
        <w:spacing w:line="360" w:lineRule="auto"/>
        <w:jc w:val="center"/>
        <w:rPr>
          <w:rFonts w:ascii="Century Gothic" w:hAnsi="Century Gothic"/>
          <w:b/>
          <w:sz w:val="20"/>
          <w:szCs w:val="20"/>
        </w:rPr>
      </w:pPr>
    </w:p>
    <w:p w14:paraId="7CD9284E" w14:textId="684023A9" w:rsidR="007A5498" w:rsidRPr="00AD25D5" w:rsidRDefault="007A5498" w:rsidP="00AD25D5">
      <w:pPr>
        <w:spacing w:line="360" w:lineRule="auto"/>
        <w:rPr>
          <w:rFonts w:ascii="Century Gothic" w:hAnsi="Century Gothic"/>
          <w:sz w:val="20"/>
          <w:szCs w:val="20"/>
        </w:rPr>
      </w:pPr>
      <w:r w:rsidRPr="00AD25D5">
        <w:rPr>
          <w:rFonts w:ascii="Century Gothic" w:hAnsi="Century Gothic"/>
          <w:sz w:val="20"/>
          <w:szCs w:val="20"/>
        </w:rPr>
        <w:t xml:space="preserve">Organizator zastrzega sobie prawo do wprowadzenia zmian terminów podanych w powyższym harmonogramie. </w:t>
      </w:r>
    </w:p>
    <w:p w14:paraId="31EC267B" w14:textId="77777777" w:rsidR="00C441D7" w:rsidRDefault="00C441D7" w:rsidP="000E763C">
      <w:pPr>
        <w:spacing w:line="360" w:lineRule="auto"/>
        <w:jc w:val="center"/>
        <w:rPr>
          <w:rFonts w:ascii="Century Gothic" w:hAnsi="Century Gothic"/>
          <w:b/>
          <w:sz w:val="20"/>
          <w:szCs w:val="20"/>
        </w:rPr>
      </w:pPr>
    </w:p>
    <w:p w14:paraId="4B8D171F" w14:textId="77777777" w:rsidR="000E763C" w:rsidRP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 6</w:t>
      </w:r>
    </w:p>
    <w:p w14:paraId="7EBCE350" w14:textId="77777777" w:rsidR="000E763C" w:rsidRDefault="000E763C" w:rsidP="000E763C">
      <w:pPr>
        <w:spacing w:line="360" w:lineRule="auto"/>
        <w:jc w:val="center"/>
        <w:rPr>
          <w:rFonts w:ascii="Century Gothic" w:hAnsi="Century Gothic"/>
          <w:b/>
          <w:sz w:val="20"/>
          <w:szCs w:val="20"/>
        </w:rPr>
      </w:pPr>
      <w:r w:rsidRPr="000E763C">
        <w:rPr>
          <w:rFonts w:ascii="Century Gothic" w:hAnsi="Century Gothic"/>
          <w:b/>
          <w:sz w:val="20"/>
          <w:szCs w:val="20"/>
        </w:rPr>
        <w:t xml:space="preserve">Nagrody  </w:t>
      </w:r>
    </w:p>
    <w:p w14:paraId="7C5BDDE9" w14:textId="77777777" w:rsidR="000E763C" w:rsidRPr="000E763C" w:rsidRDefault="000E763C" w:rsidP="00931404">
      <w:pPr>
        <w:numPr>
          <w:ilvl w:val="0"/>
          <w:numId w:val="2"/>
        </w:numPr>
        <w:spacing w:line="360" w:lineRule="auto"/>
        <w:jc w:val="both"/>
        <w:rPr>
          <w:rFonts w:ascii="Century Gothic" w:hAnsi="Century Gothic"/>
          <w:sz w:val="20"/>
          <w:szCs w:val="20"/>
        </w:rPr>
      </w:pPr>
      <w:r w:rsidRPr="000E763C">
        <w:rPr>
          <w:rFonts w:ascii="Century Gothic" w:hAnsi="Century Gothic"/>
          <w:sz w:val="20"/>
          <w:szCs w:val="20"/>
        </w:rPr>
        <w:t>Nagrodami w konkursie są:</w:t>
      </w:r>
    </w:p>
    <w:p w14:paraId="6B5D36EB" w14:textId="6C05FE34" w:rsidR="004E6B88" w:rsidRPr="000E763C" w:rsidRDefault="000E763C" w:rsidP="00931404">
      <w:pPr>
        <w:pStyle w:val="Akapitzlist"/>
        <w:numPr>
          <w:ilvl w:val="0"/>
          <w:numId w:val="10"/>
        </w:numPr>
        <w:spacing w:line="360" w:lineRule="auto"/>
        <w:jc w:val="both"/>
        <w:rPr>
          <w:rFonts w:ascii="Century Gothic" w:hAnsi="Century Gothic" w:cs="Times New Roman"/>
          <w:sz w:val="20"/>
          <w:szCs w:val="20"/>
        </w:rPr>
      </w:pPr>
      <w:r w:rsidRPr="000E763C">
        <w:rPr>
          <w:rFonts w:ascii="Century Gothic" w:hAnsi="Century Gothic" w:cs="Times New Roman"/>
          <w:sz w:val="20"/>
          <w:szCs w:val="20"/>
        </w:rPr>
        <w:t xml:space="preserve">Nagroda Prezydenta Miasta Leszna </w:t>
      </w:r>
      <w:r w:rsidR="00AD25D5">
        <w:rPr>
          <w:rFonts w:ascii="Century Gothic" w:hAnsi="Century Gothic" w:cs="Times New Roman"/>
          <w:sz w:val="20"/>
          <w:szCs w:val="20"/>
        </w:rPr>
        <w:t>–</w:t>
      </w:r>
      <w:r w:rsidRPr="000E763C">
        <w:rPr>
          <w:rFonts w:ascii="Century Gothic" w:hAnsi="Century Gothic" w:cs="Times New Roman"/>
          <w:sz w:val="20"/>
          <w:szCs w:val="20"/>
        </w:rPr>
        <w:t xml:space="preserve"> </w:t>
      </w:r>
      <w:r w:rsidR="004E6B88" w:rsidRPr="000E763C">
        <w:rPr>
          <w:rFonts w:ascii="Century Gothic" w:hAnsi="Century Gothic" w:cs="Times New Roman"/>
          <w:sz w:val="20"/>
          <w:szCs w:val="20"/>
        </w:rPr>
        <w:t xml:space="preserve">dla mieszkańca </w:t>
      </w:r>
      <w:r w:rsidR="004E6B88">
        <w:rPr>
          <w:rFonts w:ascii="Century Gothic" w:hAnsi="Century Gothic" w:cs="Times New Roman"/>
          <w:sz w:val="20"/>
          <w:szCs w:val="20"/>
        </w:rPr>
        <w:t xml:space="preserve">Leszna </w:t>
      </w:r>
      <w:r w:rsidR="004E6B88" w:rsidRPr="000E763C">
        <w:rPr>
          <w:rFonts w:ascii="Century Gothic" w:hAnsi="Century Gothic" w:cs="Times New Roman"/>
          <w:sz w:val="20"/>
          <w:szCs w:val="20"/>
        </w:rPr>
        <w:t xml:space="preserve"> lub osoby niebędącej mieszkańcem </w:t>
      </w:r>
      <w:r w:rsidR="004E6B88">
        <w:rPr>
          <w:rFonts w:ascii="Century Gothic" w:hAnsi="Century Gothic" w:cs="Times New Roman"/>
          <w:sz w:val="20"/>
          <w:szCs w:val="20"/>
        </w:rPr>
        <w:t>Leszna</w:t>
      </w:r>
      <w:r w:rsidR="004E6B88" w:rsidRPr="000E763C">
        <w:rPr>
          <w:rFonts w:ascii="Century Gothic" w:hAnsi="Century Gothic" w:cs="Times New Roman"/>
          <w:sz w:val="20"/>
          <w:szCs w:val="20"/>
        </w:rPr>
        <w:t xml:space="preserve">, </w:t>
      </w:r>
      <w:r w:rsidR="00B87AFA">
        <w:rPr>
          <w:rFonts w:ascii="Century Gothic" w:hAnsi="Century Gothic" w:cs="Times New Roman"/>
          <w:sz w:val="20"/>
          <w:szCs w:val="20"/>
        </w:rPr>
        <w:t xml:space="preserve">która zarejestruje działalność lub </w:t>
      </w:r>
      <w:r w:rsidR="004E6B88" w:rsidRPr="000E763C">
        <w:rPr>
          <w:rFonts w:ascii="Century Gothic" w:hAnsi="Century Gothic" w:cs="Times New Roman"/>
          <w:sz w:val="20"/>
          <w:szCs w:val="20"/>
        </w:rPr>
        <w:t xml:space="preserve">będzie posiadać siedzibę swojej firmy na terenie </w:t>
      </w:r>
      <w:r w:rsidR="004E6B88">
        <w:rPr>
          <w:rFonts w:ascii="Century Gothic" w:hAnsi="Century Gothic" w:cs="Times New Roman"/>
          <w:sz w:val="20"/>
          <w:szCs w:val="20"/>
        </w:rPr>
        <w:t xml:space="preserve">miasta Leszna </w:t>
      </w:r>
      <w:r w:rsidR="004E6B88" w:rsidRPr="000E763C">
        <w:rPr>
          <w:rFonts w:ascii="Century Gothic" w:hAnsi="Century Gothic" w:cs="Times New Roman"/>
          <w:sz w:val="20"/>
          <w:szCs w:val="20"/>
        </w:rPr>
        <w:t xml:space="preserve">(weryfikacja działalności dokonana zostanie na podstawie zapisów w dokumentach rejestrowych przedsiębiorstwa) – </w:t>
      </w:r>
      <w:r w:rsidR="00C97A65">
        <w:rPr>
          <w:rFonts w:ascii="Century Gothic" w:hAnsi="Century Gothic" w:cs="Times New Roman"/>
          <w:sz w:val="20"/>
          <w:szCs w:val="20"/>
        </w:rPr>
        <w:t>4 0</w:t>
      </w:r>
      <w:r w:rsidR="004E6B88" w:rsidRPr="000E763C">
        <w:rPr>
          <w:rFonts w:ascii="Century Gothic" w:hAnsi="Century Gothic" w:cs="Times New Roman"/>
          <w:sz w:val="20"/>
          <w:szCs w:val="20"/>
        </w:rPr>
        <w:t>00,00 zł brutto po zarejestrowaniu firmy.</w:t>
      </w:r>
    </w:p>
    <w:p w14:paraId="7210B833" w14:textId="6EBF0532" w:rsidR="000E763C" w:rsidRPr="000E763C" w:rsidRDefault="000E763C" w:rsidP="00931404">
      <w:pPr>
        <w:pStyle w:val="Akapitzlist"/>
        <w:numPr>
          <w:ilvl w:val="0"/>
          <w:numId w:val="10"/>
        </w:numPr>
        <w:spacing w:line="360" w:lineRule="auto"/>
        <w:jc w:val="both"/>
        <w:rPr>
          <w:rFonts w:ascii="Century Gothic" w:hAnsi="Century Gothic" w:cs="Times New Roman"/>
          <w:sz w:val="20"/>
          <w:szCs w:val="20"/>
        </w:rPr>
      </w:pPr>
      <w:r w:rsidRPr="000E763C">
        <w:rPr>
          <w:rFonts w:ascii="Century Gothic" w:hAnsi="Century Gothic" w:cs="Times New Roman"/>
          <w:sz w:val="20"/>
          <w:szCs w:val="20"/>
        </w:rPr>
        <w:t xml:space="preserve">Nagroda Starosty Leszczyńskiego dla mieszkańca powiatu leszczyńskiego lub osoby niebędącej mieszkańcem powiatu leszczyńskiego, która zarejestruje działalność i </w:t>
      </w:r>
      <w:r w:rsidRPr="000E763C">
        <w:rPr>
          <w:rFonts w:ascii="Century Gothic" w:hAnsi="Century Gothic" w:cs="Times New Roman"/>
          <w:sz w:val="20"/>
          <w:szCs w:val="20"/>
        </w:rPr>
        <w:lastRenderedPageBreak/>
        <w:t xml:space="preserve">będzie posiadać siedzibę swojej firmy na terenie powiatu leszczyńskiego (weryfikacja działalności dokonana zostanie na podstawie zapisów w dokumentach rejestrowych przedsiębiorstwa) – </w:t>
      </w:r>
      <w:r w:rsidR="00476BBC">
        <w:rPr>
          <w:rFonts w:ascii="Century Gothic" w:hAnsi="Century Gothic" w:cs="Times New Roman"/>
          <w:sz w:val="20"/>
          <w:szCs w:val="20"/>
        </w:rPr>
        <w:t>4 000</w:t>
      </w:r>
      <w:r w:rsidRPr="000E763C">
        <w:rPr>
          <w:rFonts w:ascii="Century Gothic" w:hAnsi="Century Gothic" w:cs="Times New Roman"/>
          <w:sz w:val="20"/>
          <w:szCs w:val="20"/>
        </w:rPr>
        <w:t>,00 zł brutto po zarejestrowaniu firmy.</w:t>
      </w:r>
    </w:p>
    <w:p w14:paraId="06776CD9" w14:textId="5DCCD289" w:rsidR="000E763C" w:rsidRPr="000E763C" w:rsidRDefault="000E763C" w:rsidP="00931404">
      <w:pPr>
        <w:pStyle w:val="Akapitzlist"/>
        <w:numPr>
          <w:ilvl w:val="0"/>
          <w:numId w:val="10"/>
        </w:numPr>
        <w:spacing w:line="360" w:lineRule="auto"/>
        <w:jc w:val="both"/>
        <w:rPr>
          <w:rFonts w:ascii="Century Gothic" w:hAnsi="Century Gothic" w:cs="Times New Roman"/>
          <w:sz w:val="20"/>
          <w:szCs w:val="20"/>
        </w:rPr>
      </w:pPr>
      <w:r w:rsidRPr="000E763C">
        <w:rPr>
          <w:rFonts w:ascii="Century Gothic" w:hAnsi="Century Gothic" w:cs="Times New Roman"/>
          <w:sz w:val="20"/>
          <w:szCs w:val="20"/>
        </w:rPr>
        <w:t>Ponadto</w:t>
      </w:r>
      <w:r w:rsidR="00AD25D5">
        <w:rPr>
          <w:rFonts w:ascii="Century Gothic" w:hAnsi="Century Gothic" w:cs="Times New Roman"/>
          <w:sz w:val="20"/>
          <w:szCs w:val="20"/>
        </w:rPr>
        <w:t>,</w:t>
      </w:r>
      <w:r w:rsidRPr="000E763C">
        <w:rPr>
          <w:rFonts w:ascii="Century Gothic" w:hAnsi="Century Gothic" w:cs="Times New Roman"/>
          <w:sz w:val="20"/>
          <w:szCs w:val="20"/>
        </w:rPr>
        <w:t xml:space="preserve"> nagrody finansowe i rzeczowe ufundowane są przez Sponsorów, których </w:t>
      </w:r>
      <w:r w:rsidR="00C441D7">
        <w:rPr>
          <w:rFonts w:ascii="Century Gothic" w:hAnsi="Century Gothic" w:cs="Times New Roman"/>
          <w:sz w:val="20"/>
          <w:szCs w:val="20"/>
        </w:rPr>
        <w:t xml:space="preserve">lista dostępna jest na stronie internetowej LCB. </w:t>
      </w:r>
    </w:p>
    <w:p w14:paraId="2E977F19" w14:textId="77777777" w:rsidR="000E763C" w:rsidRPr="000E763C" w:rsidRDefault="000E763C" w:rsidP="00931404">
      <w:pPr>
        <w:pStyle w:val="Akapitzlist"/>
        <w:numPr>
          <w:ilvl w:val="0"/>
          <w:numId w:val="10"/>
        </w:numPr>
        <w:spacing w:line="360" w:lineRule="auto"/>
        <w:jc w:val="both"/>
        <w:rPr>
          <w:rFonts w:ascii="Century Gothic" w:hAnsi="Century Gothic" w:cs="Times New Roman"/>
          <w:sz w:val="20"/>
          <w:szCs w:val="20"/>
        </w:rPr>
      </w:pPr>
      <w:r w:rsidRPr="000E763C">
        <w:rPr>
          <w:rFonts w:ascii="Century Gothic" w:hAnsi="Century Gothic"/>
          <w:sz w:val="20"/>
          <w:szCs w:val="20"/>
        </w:rPr>
        <w:t>Organizator zastrzega sobie prawo podziału w/w nagród na podstawie rekomendacji KOP oraz  możliwość przyznania dodatkowych nagród.</w:t>
      </w:r>
    </w:p>
    <w:p w14:paraId="04F3B9C1" w14:textId="0482CDE3" w:rsidR="007A5498" w:rsidRDefault="007A5498" w:rsidP="00931404">
      <w:pPr>
        <w:numPr>
          <w:ilvl w:val="0"/>
          <w:numId w:val="2"/>
        </w:numPr>
        <w:spacing w:line="360" w:lineRule="auto"/>
        <w:jc w:val="both"/>
        <w:rPr>
          <w:rFonts w:ascii="Century Gothic" w:hAnsi="Century Gothic"/>
          <w:sz w:val="20"/>
          <w:szCs w:val="20"/>
        </w:rPr>
      </w:pPr>
      <w:r w:rsidRPr="007A5498">
        <w:rPr>
          <w:rFonts w:ascii="Century Gothic" w:hAnsi="Century Gothic"/>
          <w:sz w:val="20"/>
          <w:szCs w:val="20"/>
        </w:rPr>
        <w:t>Od nagród finansowych przekraczających 2</w:t>
      </w:r>
      <w:r w:rsidR="004F1C06">
        <w:rPr>
          <w:rFonts w:ascii="Century Gothic" w:hAnsi="Century Gothic"/>
          <w:sz w:val="20"/>
          <w:szCs w:val="20"/>
        </w:rPr>
        <w:t xml:space="preserve"> </w:t>
      </w:r>
      <w:r w:rsidRPr="007A5498">
        <w:rPr>
          <w:rFonts w:ascii="Century Gothic" w:hAnsi="Century Gothic"/>
          <w:sz w:val="20"/>
          <w:szCs w:val="20"/>
        </w:rPr>
        <w:t>000,00 zł  z tyt. wygranych w konkursie potrącany jest ryczałtowy podatek. W przypadku nagród rzeczowych, których wartość przekracza 2</w:t>
      </w:r>
      <w:r w:rsidR="004F1C06">
        <w:rPr>
          <w:rFonts w:ascii="Century Gothic" w:hAnsi="Century Gothic"/>
          <w:sz w:val="20"/>
          <w:szCs w:val="20"/>
        </w:rPr>
        <w:t xml:space="preserve"> </w:t>
      </w:r>
      <w:r w:rsidRPr="007A5498">
        <w:rPr>
          <w:rFonts w:ascii="Century Gothic" w:hAnsi="Century Gothic"/>
          <w:sz w:val="20"/>
          <w:szCs w:val="20"/>
        </w:rPr>
        <w:t xml:space="preserve">000,00 laureat zobowiązany jest do opłacenia podatku od wartości nagrody zgodnie z </w:t>
      </w:r>
      <w:r w:rsidR="00AD25D5">
        <w:rPr>
          <w:rFonts w:ascii="Century Gothic" w:hAnsi="Century Gothic"/>
          <w:sz w:val="20"/>
          <w:szCs w:val="20"/>
        </w:rPr>
        <w:t>art.</w:t>
      </w:r>
      <w:r w:rsidRPr="007A5498">
        <w:rPr>
          <w:rFonts w:ascii="Century Gothic" w:hAnsi="Century Gothic"/>
          <w:sz w:val="20"/>
          <w:szCs w:val="20"/>
        </w:rPr>
        <w:t xml:space="preserve"> 30 ust</w:t>
      </w:r>
      <w:r w:rsidR="00AD25D5">
        <w:rPr>
          <w:rFonts w:ascii="Century Gothic" w:hAnsi="Century Gothic"/>
          <w:sz w:val="20"/>
          <w:szCs w:val="20"/>
        </w:rPr>
        <w:t>.</w:t>
      </w:r>
      <w:r w:rsidRPr="007A5498">
        <w:rPr>
          <w:rFonts w:ascii="Century Gothic" w:hAnsi="Century Gothic"/>
          <w:sz w:val="20"/>
          <w:szCs w:val="20"/>
        </w:rPr>
        <w:t xml:space="preserve"> 1 pkt</w:t>
      </w:r>
      <w:r w:rsidR="00AD25D5">
        <w:rPr>
          <w:rFonts w:ascii="Century Gothic" w:hAnsi="Century Gothic"/>
          <w:sz w:val="20"/>
          <w:szCs w:val="20"/>
        </w:rPr>
        <w:t>.</w:t>
      </w:r>
      <w:r w:rsidRPr="007A5498">
        <w:rPr>
          <w:rFonts w:ascii="Century Gothic" w:hAnsi="Century Gothic"/>
          <w:sz w:val="20"/>
          <w:szCs w:val="20"/>
        </w:rPr>
        <w:t xml:space="preserve"> 2 ustawy z dnia 26 lipca 1991 r. o podatku dochodowym od osób fizycznych – tekst </w:t>
      </w:r>
      <w:r>
        <w:rPr>
          <w:rFonts w:ascii="Century Gothic" w:hAnsi="Century Gothic"/>
          <w:sz w:val="20"/>
          <w:szCs w:val="20"/>
        </w:rPr>
        <w:t>jednolity Dz. U .2018 poz</w:t>
      </w:r>
      <w:r w:rsidR="00AD25D5">
        <w:rPr>
          <w:rFonts w:ascii="Century Gothic" w:hAnsi="Century Gothic"/>
          <w:sz w:val="20"/>
          <w:szCs w:val="20"/>
        </w:rPr>
        <w:t>.</w:t>
      </w:r>
      <w:r>
        <w:rPr>
          <w:rFonts w:ascii="Century Gothic" w:hAnsi="Century Gothic"/>
          <w:sz w:val="20"/>
          <w:szCs w:val="20"/>
        </w:rPr>
        <w:t xml:space="preserve"> 1509)</w:t>
      </w:r>
      <w:r w:rsidR="00AD25D5">
        <w:rPr>
          <w:rFonts w:ascii="Century Gothic" w:hAnsi="Century Gothic"/>
          <w:sz w:val="20"/>
          <w:szCs w:val="20"/>
        </w:rPr>
        <w:t>.</w:t>
      </w:r>
    </w:p>
    <w:p w14:paraId="1529C229" w14:textId="1F86C59F" w:rsidR="000E763C" w:rsidRDefault="000E763C" w:rsidP="00931404">
      <w:pPr>
        <w:numPr>
          <w:ilvl w:val="0"/>
          <w:numId w:val="2"/>
        </w:numPr>
        <w:spacing w:line="360" w:lineRule="auto"/>
        <w:jc w:val="both"/>
        <w:rPr>
          <w:rFonts w:ascii="Century Gothic" w:hAnsi="Century Gothic"/>
          <w:sz w:val="20"/>
          <w:szCs w:val="20"/>
        </w:rPr>
      </w:pPr>
      <w:r w:rsidRPr="000E763C">
        <w:rPr>
          <w:rFonts w:ascii="Century Gothic" w:hAnsi="Century Gothic"/>
          <w:sz w:val="20"/>
          <w:szCs w:val="20"/>
        </w:rPr>
        <w:t>Organizator nie ponosi odpowiedzialności z tytułu rękojmi za wady fizyczne przyznanej nagrody.</w:t>
      </w:r>
    </w:p>
    <w:p w14:paraId="105819D0" w14:textId="182F7DD6" w:rsidR="000A7BE0" w:rsidRPr="000E763C" w:rsidRDefault="000A7BE0" w:rsidP="00931404">
      <w:pPr>
        <w:numPr>
          <w:ilvl w:val="0"/>
          <w:numId w:val="2"/>
        </w:numPr>
        <w:spacing w:line="360" w:lineRule="auto"/>
        <w:jc w:val="both"/>
        <w:rPr>
          <w:rFonts w:ascii="Century Gothic" w:hAnsi="Century Gothic"/>
          <w:sz w:val="20"/>
          <w:szCs w:val="20"/>
        </w:rPr>
      </w:pPr>
      <w:r>
        <w:rPr>
          <w:rFonts w:ascii="Century Gothic" w:hAnsi="Century Gothic"/>
          <w:sz w:val="20"/>
          <w:szCs w:val="20"/>
        </w:rPr>
        <w:t>Uczestnik, który wziął udział w 80% szkoleń, otrzyma imienny certyfikat.</w:t>
      </w:r>
    </w:p>
    <w:p w14:paraId="7E0A5657" w14:textId="77777777" w:rsidR="000E763C" w:rsidRPr="000E763C" w:rsidRDefault="000E763C" w:rsidP="00931404">
      <w:pPr>
        <w:spacing w:line="360" w:lineRule="auto"/>
        <w:jc w:val="both"/>
        <w:rPr>
          <w:rFonts w:ascii="Century Gothic" w:hAnsi="Century Gothic"/>
          <w:sz w:val="20"/>
          <w:szCs w:val="20"/>
        </w:rPr>
      </w:pPr>
    </w:p>
    <w:p w14:paraId="6D9F3154" w14:textId="77777777" w:rsidR="000E763C" w:rsidRPr="000E763C" w:rsidRDefault="000E763C" w:rsidP="00797A50">
      <w:pPr>
        <w:spacing w:line="360" w:lineRule="auto"/>
        <w:jc w:val="center"/>
        <w:rPr>
          <w:rFonts w:ascii="Century Gothic" w:hAnsi="Century Gothic"/>
          <w:b/>
          <w:sz w:val="20"/>
          <w:szCs w:val="20"/>
        </w:rPr>
      </w:pPr>
      <w:r w:rsidRPr="000E763C">
        <w:rPr>
          <w:rFonts w:ascii="Century Gothic" w:hAnsi="Century Gothic"/>
          <w:b/>
          <w:sz w:val="20"/>
          <w:szCs w:val="20"/>
        </w:rPr>
        <w:t>§ 7</w:t>
      </w:r>
    </w:p>
    <w:p w14:paraId="0F3448BF" w14:textId="77777777" w:rsidR="000E763C" w:rsidRDefault="000E763C" w:rsidP="00931404">
      <w:pPr>
        <w:spacing w:line="360" w:lineRule="auto"/>
        <w:jc w:val="both"/>
        <w:rPr>
          <w:rFonts w:ascii="Century Gothic" w:hAnsi="Century Gothic"/>
          <w:b/>
          <w:sz w:val="20"/>
          <w:szCs w:val="20"/>
        </w:rPr>
      </w:pPr>
      <w:r w:rsidRPr="000E763C">
        <w:rPr>
          <w:rFonts w:ascii="Century Gothic" w:hAnsi="Century Gothic"/>
          <w:b/>
          <w:sz w:val="20"/>
          <w:szCs w:val="20"/>
        </w:rPr>
        <w:t>Postanowienia końcowe</w:t>
      </w:r>
    </w:p>
    <w:p w14:paraId="5EDBA793" w14:textId="77777777" w:rsidR="000E763C" w:rsidRPr="000E763C" w:rsidRDefault="000E763C" w:rsidP="00931404">
      <w:pPr>
        <w:numPr>
          <w:ilvl w:val="0"/>
          <w:numId w:val="1"/>
        </w:numPr>
        <w:spacing w:line="360" w:lineRule="auto"/>
        <w:jc w:val="both"/>
        <w:rPr>
          <w:rFonts w:ascii="Century Gothic" w:hAnsi="Century Gothic"/>
          <w:sz w:val="20"/>
          <w:szCs w:val="20"/>
        </w:rPr>
      </w:pPr>
      <w:r w:rsidRPr="000E763C">
        <w:rPr>
          <w:rFonts w:ascii="Century Gothic" w:hAnsi="Century Gothic"/>
          <w:sz w:val="20"/>
          <w:szCs w:val="20"/>
        </w:rPr>
        <w:t>Organizator i przedstawiciele Komisji Oceny Projektów zobowiązują się do zachowania poufności informacji dotyczących pomysłów biznesowych uczestników.</w:t>
      </w:r>
    </w:p>
    <w:p w14:paraId="2BB88F17" w14:textId="6F1A6359" w:rsidR="000E763C" w:rsidRPr="0026511A" w:rsidRDefault="000E763C" w:rsidP="00931404">
      <w:pPr>
        <w:numPr>
          <w:ilvl w:val="0"/>
          <w:numId w:val="1"/>
        </w:numPr>
        <w:spacing w:line="360" w:lineRule="auto"/>
        <w:jc w:val="both"/>
        <w:rPr>
          <w:rFonts w:ascii="Century Gothic" w:hAnsi="Century Gothic"/>
          <w:sz w:val="20"/>
          <w:szCs w:val="20"/>
        </w:rPr>
      </w:pPr>
      <w:r w:rsidRPr="00406A3B">
        <w:rPr>
          <w:rFonts w:ascii="Century Gothic" w:hAnsi="Century Gothic"/>
          <w:sz w:val="20"/>
          <w:szCs w:val="20"/>
        </w:rPr>
        <w:t xml:space="preserve">Organizator zastrzega sobie prawo do zmiany zasad i treści </w:t>
      </w:r>
      <w:r w:rsidR="00AD25D5">
        <w:rPr>
          <w:rFonts w:ascii="Century Gothic" w:hAnsi="Century Gothic"/>
          <w:sz w:val="20"/>
          <w:szCs w:val="20"/>
        </w:rPr>
        <w:t>R</w:t>
      </w:r>
      <w:r w:rsidRPr="00406A3B">
        <w:rPr>
          <w:rFonts w:ascii="Century Gothic" w:hAnsi="Century Gothic"/>
          <w:sz w:val="20"/>
          <w:szCs w:val="20"/>
        </w:rPr>
        <w:t>egulaminu w trakcie trwania</w:t>
      </w:r>
      <w:r w:rsidR="00406A3B">
        <w:rPr>
          <w:rFonts w:ascii="Century Gothic" w:hAnsi="Century Gothic"/>
          <w:sz w:val="20"/>
          <w:szCs w:val="20"/>
        </w:rPr>
        <w:t xml:space="preserve"> </w:t>
      </w:r>
      <w:r w:rsidRPr="00406A3B">
        <w:rPr>
          <w:rFonts w:ascii="Century Gothic" w:hAnsi="Century Gothic"/>
          <w:sz w:val="20"/>
          <w:szCs w:val="20"/>
        </w:rPr>
        <w:t>konkursu.</w:t>
      </w:r>
    </w:p>
    <w:p w14:paraId="62563347" w14:textId="77777777" w:rsidR="000E763C" w:rsidRDefault="000E763C" w:rsidP="000E763C">
      <w:pPr>
        <w:spacing w:line="360" w:lineRule="auto"/>
        <w:ind w:left="720"/>
        <w:jc w:val="both"/>
        <w:rPr>
          <w:rFonts w:ascii="Century Gothic" w:hAnsi="Century Gothic"/>
          <w:sz w:val="20"/>
          <w:szCs w:val="20"/>
        </w:rPr>
      </w:pPr>
    </w:p>
    <w:p w14:paraId="5AC65084" w14:textId="77777777" w:rsidR="000E763C" w:rsidRPr="000E763C" w:rsidRDefault="000E763C" w:rsidP="00C441D7">
      <w:pPr>
        <w:spacing w:line="360" w:lineRule="auto"/>
        <w:jc w:val="both"/>
        <w:rPr>
          <w:rFonts w:ascii="Century Gothic" w:hAnsi="Century Gothic"/>
          <w:sz w:val="20"/>
          <w:szCs w:val="20"/>
        </w:rPr>
      </w:pPr>
    </w:p>
    <w:p w14:paraId="050BB757" w14:textId="77777777" w:rsidR="000E763C" w:rsidRPr="000E763C" w:rsidRDefault="000E763C" w:rsidP="000E763C">
      <w:pPr>
        <w:spacing w:line="360" w:lineRule="auto"/>
        <w:ind w:left="720"/>
        <w:jc w:val="both"/>
        <w:rPr>
          <w:rFonts w:ascii="Century Gothic" w:hAnsi="Century Gothic"/>
          <w:sz w:val="20"/>
          <w:szCs w:val="20"/>
        </w:rPr>
      </w:pPr>
      <w:r w:rsidRPr="000E763C">
        <w:rPr>
          <w:rFonts w:ascii="Century Gothic" w:hAnsi="Century Gothic"/>
          <w:sz w:val="20"/>
          <w:szCs w:val="20"/>
        </w:rPr>
        <w:t>Załączniki:</w:t>
      </w:r>
    </w:p>
    <w:p w14:paraId="76D2F4AE" w14:textId="6C489B44" w:rsidR="00651697" w:rsidRDefault="00651697" w:rsidP="00651697">
      <w:pPr>
        <w:spacing w:line="360" w:lineRule="auto"/>
        <w:ind w:left="851"/>
        <w:jc w:val="both"/>
        <w:rPr>
          <w:rFonts w:ascii="Century Gothic" w:hAnsi="Century Gothic"/>
          <w:sz w:val="20"/>
          <w:szCs w:val="20"/>
        </w:rPr>
      </w:pPr>
      <w:r>
        <w:rPr>
          <w:rFonts w:ascii="Century Gothic" w:hAnsi="Century Gothic"/>
          <w:sz w:val="20"/>
          <w:szCs w:val="20"/>
        </w:rPr>
        <w:t>1a.</w:t>
      </w:r>
      <w:r>
        <w:rPr>
          <w:rFonts w:ascii="Century Gothic" w:hAnsi="Century Gothic"/>
          <w:sz w:val="20"/>
          <w:szCs w:val="20"/>
        </w:rPr>
        <w:tab/>
        <w:t>Karta zgłoszeniowa – kategoria praktyczna</w:t>
      </w:r>
    </w:p>
    <w:p w14:paraId="2F944940" w14:textId="146A747C" w:rsidR="00651697" w:rsidRDefault="00651697" w:rsidP="00651697">
      <w:pPr>
        <w:spacing w:line="360" w:lineRule="auto"/>
        <w:ind w:left="851"/>
        <w:jc w:val="both"/>
        <w:rPr>
          <w:rFonts w:ascii="Century Gothic" w:hAnsi="Century Gothic"/>
          <w:sz w:val="20"/>
          <w:szCs w:val="20"/>
        </w:rPr>
      </w:pPr>
      <w:r>
        <w:rPr>
          <w:rFonts w:ascii="Century Gothic" w:hAnsi="Century Gothic"/>
          <w:sz w:val="20"/>
          <w:szCs w:val="20"/>
        </w:rPr>
        <w:t>1b.</w:t>
      </w:r>
      <w:r>
        <w:rPr>
          <w:rFonts w:ascii="Century Gothic" w:hAnsi="Century Gothic"/>
          <w:sz w:val="20"/>
          <w:szCs w:val="20"/>
        </w:rPr>
        <w:tab/>
        <w:t>Karta zgłoszeniowa – kategoria teoretyczna</w:t>
      </w:r>
    </w:p>
    <w:p w14:paraId="530366AD" w14:textId="795D77C6" w:rsidR="00651697" w:rsidRDefault="00651697" w:rsidP="00651697">
      <w:pPr>
        <w:spacing w:line="360" w:lineRule="auto"/>
        <w:ind w:left="851"/>
        <w:jc w:val="both"/>
        <w:rPr>
          <w:rFonts w:ascii="Century Gothic" w:hAnsi="Century Gothic"/>
          <w:sz w:val="20"/>
          <w:szCs w:val="20"/>
        </w:rPr>
      </w:pPr>
      <w:r>
        <w:rPr>
          <w:rFonts w:ascii="Century Gothic" w:hAnsi="Century Gothic"/>
          <w:sz w:val="20"/>
          <w:szCs w:val="20"/>
        </w:rPr>
        <w:t>2a.</w:t>
      </w:r>
      <w:r>
        <w:rPr>
          <w:rFonts w:ascii="Century Gothic" w:hAnsi="Century Gothic"/>
          <w:sz w:val="20"/>
          <w:szCs w:val="20"/>
        </w:rPr>
        <w:tab/>
        <w:t>Biznesplan część finansowa – kategoria praktyczna</w:t>
      </w:r>
    </w:p>
    <w:p w14:paraId="630758B8" w14:textId="0BF042C4" w:rsidR="00651697" w:rsidRDefault="00651697" w:rsidP="00651697">
      <w:pPr>
        <w:spacing w:line="360" w:lineRule="auto"/>
        <w:ind w:left="851"/>
        <w:jc w:val="both"/>
        <w:rPr>
          <w:rFonts w:ascii="Century Gothic" w:hAnsi="Century Gothic"/>
          <w:sz w:val="20"/>
          <w:szCs w:val="20"/>
        </w:rPr>
      </w:pPr>
      <w:r>
        <w:rPr>
          <w:rFonts w:ascii="Century Gothic" w:hAnsi="Century Gothic"/>
          <w:sz w:val="20"/>
          <w:szCs w:val="20"/>
        </w:rPr>
        <w:t>2b.</w:t>
      </w:r>
      <w:r>
        <w:rPr>
          <w:rFonts w:ascii="Century Gothic" w:hAnsi="Century Gothic"/>
          <w:sz w:val="20"/>
          <w:szCs w:val="20"/>
        </w:rPr>
        <w:tab/>
        <w:t>Biznesplan część finansowa – kategoria teoretyczna</w:t>
      </w:r>
    </w:p>
    <w:p w14:paraId="751AD8BD" w14:textId="0EB89A2D" w:rsidR="008220E9" w:rsidRPr="00B41578" w:rsidRDefault="00651697" w:rsidP="00B41578">
      <w:pPr>
        <w:spacing w:line="360" w:lineRule="auto"/>
        <w:ind w:left="851"/>
        <w:jc w:val="both"/>
        <w:rPr>
          <w:rFonts w:ascii="Century Gothic" w:hAnsi="Century Gothic"/>
          <w:sz w:val="20"/>
          <w:szCs w:val="20"/>
        </w:rPr>
      </w:pPr>
      <w:r>
        <w:rPr>
          <w:rFonts w:ascii="Century Gothic" w:hAnsi="Century Gothic"/>
          <w:sz w:val="20"/>
          <w:szCs w:val="20"/>
        </w:rPr>
        <w:t xml:space="preserve">3. </w:t>
      </w:r>
      <w:r>
        <w:rPr>
          <w:rFonts w:ascii="Century Gothic" w:hAnsi="Century Gothic"/>
          <w:sz w:val="20"/>
          <w:szCs w:val="20"/>
        </w:rPr>
        <w:tab/>
        <w:t>Biznesplan część merytoryczna</w:t>
      </w:r>
    </w:p>
    <w:sectPr w:rsidR="008220E9" w:rsidRPr="00B41578" w:rsidSect="007E210B">
      <w:footerReference w:type="default" r:id="rId9"/>
      <w:headerReference w:type="first" r:id="rId10"/>
      <w:footnotePr>
        <w:numRestart w:val="eachSect"/>
      </w:footnotePr>
      <w:pgSz w:w="11906" w:h="16838"/>
      <w:pgMar w:top="125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0917" w14:textId="77777777" w:rsidR="001538B6" w:rsidRDefault="001538B6" w:rsidP="007A5498">
      <w:r>
        <w:separator/>
      </w:r>
    </w:p>
  </w:endnote>
  <w:endnote w:type="continuationSeparator" w:id="0">
    <w:p w14:paraId="3406C2C9" w14:textId="77777777" w:rsidR="001538B6" w:rsidRDefault="001538B6" w:rsidP="007A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58373277"/>
      <w:docPartObj>
        <w:docPartGallery w:val="Page Numbers (Bottom of Page)"/>
        <w:docPartUnique/>
      </w:docPartObj>
    </w:sdtPr>
    <w:sdtEndPr/>
    <w:sdtContent>
      <w:p w14:paraId="6EBAB83F" w14:textId="77777777" w:rsidR="007A5498" w:rsidRPr="003B52CF" w:rsidRDefault="007A5498" w:rsidP="003B52CF">
        <w:pPr>
          <w:pStyle w:val="Stopka"/>
          <w:jc w:val="right"/>
          <w:rPr>
            <w:rFonts w:ascii="Century Gothic" w:hAnsi="Century Gothic"/>
          </w:rPr>
        </w:pPr>
        <w:r w:rsidRPr="003B52CF">
          <w:rPr>
            <w:rFonts w:ascii="Century Gothic" w:hAnsi="Century Gothic"/>
          </w:rPr>
          <w:fldChar w:fldCharType="begin"/>
        </w:r>
        <w:r w:rsidRPr="003B52CF">
          <w:rPr>
            <w:rFonts w:ascii="Century Gothic" w:hAnsi="Century Gothic"/>
          </w:rPr>
          <w:instrText>PAGE   \* MERGEFORMAT</w:instrText>
        </w:r>
        <w:r w:rsidRPr="003B52CF">
          <w:rPr>
            <w:rFonts w:ascii="Century Gothic" w:hAnsi="Century Gothic"/>
          </w:rPr>
          <w:fldChar w:fldCharType="separate"/>
        </w:r>
        <w:r w:rsidR="004B4E4A" w:rsidRPr="003B52CF">
          <w:rPr>
            <w:rFonts w:ascii="Century Gothic" w:hAnsi="Century Gothic"/>
            <w:noProof/>
          </w:rPr>
          <w:t>4</w:t>
        </w:r>
        <w:r w:rsidRPr="003B52CF">
          <w:rPr>
            <w:rFonts w:ascii="Century Gothic" w:hAnsi="Century Gothic"/>
          </w:rPr>
          <w:fldChar w:fldCharType="end"/>
        </w:r>
      </w:p>
    </w:sdtContent>
  </w:sdt>
  <w:p w14:paraId="0C3B438D" w14:textId="77777777" w:rsidR="007A5498" w:rsidRDefault="007A54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B7AF" w14:textId="77777777" w:rsidR="001538B6" w:rsidRDefault="001538B6" w:rsidP="007A5498">
      <w:r>
        <w:separator/>
      </w:r>
    </w:p>
  </w:footnote>
  <w:footnote w:type="continuationSeparator" w:id="0">
    <w:p w14:paraId="54F0A556" w14:textId="77777777" w:rsidR="001538B6" w:rsidRDefault="001538B6" w:rsidP="007A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08FD" w14:textId="77777777" w:rsidR="007E210B" w:rsidRDefault="007E210B" w:rsidP="007E210B">
    <w:pPr>
      <w:pBdr>
        <w:bottom w:val="single" w:sz="12" w:space="1" w:color="auto"/>
      </w:pBdr>
      <w:rPr>
        <w:noProof/>
      </w:rPr>
    </w:pPr>
  </w:p>
  <w:p w14:paraId="5729C141" w14:textId="47917BE8" w:rsidR="007E210B" w:rsidRDefault="007E210B" w:rsidP="007E210B">
    <w:pPr>
      <w:pBdr>
        <w:bottom w:val="single" w:sz="12" w:space="1" w:color="auto"/>
      </w:pBdr>
    </w:pPr>
    <w:r w:rsidRPr="00E04A18">
      <w:rPr>
        <w:noProof/>
      </w:rPr>
      <w:drawing>
        <wp:anchor distT="0" distB="0" distL="114300" distR="114300" simplePos="0" relativeHeight="251659264" behindDoc="0" locked="0" layoutInCell="1" allowOverlap="1" wp14:anchorId="77E7B174" wp14:editId="770B9C44">
          <wp:simplePos x="0" y="0"/>
          <wp:positionH relativeFrom="margin">
            <wp:align>center</wp:align>
          </wp:positionH>
          <wp:positionV relativeFrom="paragraph">
            <wp:posOffset>115900</wp:posOffset>
          </wp:positionV>
          <wp:extent cx="1301750" cy="641985"/>
          <wp:effectExtent l="0" t="0" r="0" b="5715"/>
          <wp:wrapSquare wrapText="bothSides"/>
          <wp:docPr id="9" name="Obraz 9" descr="http://www.bip.powiat-leszczynski.pl/getimg.php?name=logo+powiat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p.powiat-leszczynski.pl/getimg.php?name=logo+powiatu+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1750" cy="641985"/>
                  </a:xfrm>
                  <a:prstGeom prst="rect">
                    <a:avLst/>
                  </a:prstGeom>
                  <a:noFill/>
                  <a:ln>
                    <a:noFill/>
                  </a:ln>
                </pic:spPr>
              </pic:pic>
            </a:graphicData>
          </a:graphic>
        </wp:anchor>
      </w:drawing>
    </w:r>
    <w:r>
      <w:rPr>
        <w:noProof/>
      </w:rPr>
      <w:drawing>
        <wp:inline distT="0" distB="0" distL="0" distR="0" wp14:anchorId="3686547A" wp14:editId="5A63997F">
          <wp:extent cx="1246855" cy="780851"/>
          <wp:effectExtent l="0" t="0" r="0"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CB RGB .jpg"/>
                  <pic:cNvPicPr/>
                </pic:nvPicPr>
                <pic:blipFill rotWithShape="1">
                  <a:blip r:embed="rId2" cstate="print">
                    <a:extLst>
                      <a:ext uri="{28A0092B-C50C-407E-A947-70E740481C1C}">
                        <a14:useLocalDpi xmlns:a14="http://schemas.microsoft.com/office/drawing/2010/main" val="0"/>
                      </a:ext>
                    </a:extLst>
                  </a:blip>
                  <a:srcRect l="7117" b="16326"/>
                  <a:stretch/>
                </pic:blipFill>
                <pic:spPr bwMode="auto">
                  <a:xfrm>
                    <a:off x="0" y="0"/>
                    <a:ext cx="1254404" cy="785578"/>
                  </a:xfrm>
                  <a:prstGeom prst="rect">
                    <a:avLst/>
                  </a:prstGeom>
                  <a:ln>
                    <a:noFill/>
                  </a:ln>
                  <a:extLst>
                    <a:ext uri="{53640926-AAD7-44D8-BBD7-CCE9431645EC}">
                      <a14:shadowObscured xmlns:a14="http://schemas.microsoft.com/office/drawing/2010/main"/>
                    </a:ext>
                  </a:extLst>
                </pic:spPr>
              </pic:pic>
            </a:graphicData>
          </a:graphic>
        </wp:inline>
      </w:drawing>
    </w:r>
    <w:r>
      <w:tab/>
    </w:r>
    <w:r>
      <w:rPr>
        <w:noProof/>
      </w:rPr>
      <w:t xml:space="preserve">                                 </w:t>
    </w:r>
    <w:r>
      <w:tab/>
      <w:t xml:space="preserve">        </w:t>
    </w:r>
    <w:r>
      <w:tab/>
      <w:t xml:space="preserve">                 </w:t>
    </w:r>
    <w:r w:rsidR="00DC7F12">
      <w:rPr>
        <w:noProof/>
      </w:rPr>
      <w:drawing>
        <wp:inline distT="0" distB="0" distL="0" distR="0" wp14:anchorId="334B3BBD" wp14:editId="685C1416">
          <wp:extent cx="549822" cy="645721"/>
          <wp:effectExtent l="0" t="0" r="3175"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extLst>
                      <a:ext uri="{28A0092B-C50C-407E-A947-70E740481C1C}">
                        <a14:useLocalDpi xmlns:a14="http://schemas.microsoft.com/office/drawing/2010/main" val="0"/>
                      </a:ext>
                    </a:extLst>
                  </a:blip>
                  <a:stretch>
                    <a:fillRect/>
                  </a:stretch>
                </pic:blipFill>
                <pic:spPr>
                  <a:xfrm flipH="1">
                    <a:off x="0" y="0"/>
                    <a:ext cx="567070" cy="665978"/>
                  </a:xfrm>
                  <a:prstGeom prst="rect">
                    <a:avLst/>
                  </a:prstGeom>
                </pic:spPr>
              </pic:pic>
            </a:graphicData>
          </a:graphic>
        </wp:inline>
      </w:drawing>
    </w:r>
    <w:r>
      <w:t xml:space="preserve">                      </w:t>
    </w:r>
  </w:p>
  <w:p w14:paraId="3614309F" w14:textId="77777777" w:rsidR="007E210B" w:rsidRDefault="007E21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326C"/>
    <w:multiLevelType w:val="hybridMultilevel"/>
    <w:tmpl w:val="1A66F9B4"/>
    <w:lvl w:ilvl="0" w:tplc="214CB396">
      <w:start w:val="1"/>
      <w:numFmt w:val="lowerLetter"/>
      <w:lvlText w:val="%1)"/>
      <w:lvlJc w:val="left"/>
      <w:pPr>
        <w:ind w:left="750" w:hanging="39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C4569F"/>
    <w:multiLevelType w:val="hybridMultilevel"/>
    <w:tmpl w:val="8F484B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DA7DEE"/>
    <w:multiLevelType w:val="hybridMultilevel"/>
    <w:tmpl w:val="31609376"/>
    <w:lvl w:ilvl="0" w:tplc="C3EA921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1A6163D"/>
    <w:multiLevelType w:val="hybridMultilevel"/>
    <w:tmpl w:val="AB348904"/>
    <w:lvl w:ilvl="0" w:tplc="1BD895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C774BB"/>
    <w:multiLevelType w:val="hybridMultilevel"/>
    <w:tmpl w:val="AB66E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B331EE"/>
    <w:multiLevelType w:val="hybridMultilevel"/>
    <w:tmpl w:val="51DAA29C"/>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C6482B"/>
    <w:multiLevelType w:val="hybridMultilevel"/>
    <w:tmpl w:val="BAAE4E9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3C362B7"/>
    <w:multiLevelType w:val="hybridMultilevel"/>
    <w:tmpl w:val="703C1FF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54115364"/>
    <w:multiLevelType w:val="hybridMultilevel"/>
    <w:tmpl w:val="E5823E32"/>
    <w:lvl w:ilvl="0" w:tplc="04150011">
      <w:start w:val="1"/>
      <w:numFmt w:val="decimal"/>
      <w:lvlText w:val="%1)"/>
      <w:lvlJc w:val="left"/>
      <w:pPr>
        <w:tabs>
          <w:tab w:val="num" w:pos="1080"/>
        </w:tabs>
        <w:ind w:left="1080" w:hanging="360"/>
      </w:pPr>
      <w:rPr>
        <w:color w:val="auto"/>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59CC2A5B"/>
    <w:multiLevelType w:val="hybridMultilevel"/>
    <w:tmpl w:val="010EE6C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05">
      <w:start w:val="1"/>
      <w:numFmt w:val="bullet"/>
      <w:lvlText w:val=""/>
      <w:lvlJc w:val="left"/>
      <w:pPr>
        <w:ind w:left="2340" w:hanging="36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865869"/>
    <w:multiLevelType w:val="hybridMultilevel"/>
    <w:tmpl w:val="30F45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AC549D"/>
    <w:multiLevelType w:val="hybridMultilevel"/>
    <w:tmpl w:val="B26A18F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85F39C3"/>
    <w:multiLevelType w:val="hybridMultilevel"/>
    <w:tmpl w:val="E5823E32"/>
    <w:lvl w:ilvl="0" w:tplc="04150011">
      <w:start w:val="1"/>
      <w:numFmt w:val="decimal"/>
      <w:lvlText w:val="%1)"/>
      <w:lvlJc w:val="left"/>
      <w:pPr>
        <w:tabs>
          <w:tab w:val="num" w:pos="1080"/>
        </w:tabs>
        <w:ind w:left="1080" w:hanging="360"/>
      </w:pPr>
      <w:rPr>
        <w:color w:val="auto"/>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13" w15:restartNumberingAfterBreak="0">
    <w:nsid w:val="79AC1954"/>
    <w:multiLevelType w:val="hybridMultilevel"/>
    <w:tmpl w:val="17CE9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13"/>
  </w:num>
  <w:num w:numId="5">
    <w:abstractNumId w:val="5"/>
  </w:num>
  <w:num w:numId="6">
    <w:abstractNumId w:val="1"/>
  </w:num>
  <w:num w:numId="7">
    <w:abstractNumId w:val="9"/>
  </w:num>
  <w:num w:numId="8">
    <w:abstractNumId w:val="8"/>
  </w:num>
  <w:num w:numId="9">
    <w:abstractNumId w:val="6"/>
  </w:num>
  <w:num w:numId="10">
    <w:abstractNumId w:val="12"/>
  </w:num>
  <w:num w:numId="11">
    <w:abstractNumId w:val="11"/>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3C"/>
    <w:rsid w:val="00011878"/>
    <w:rsid w:val="000427EF"/>
    <w:rsid w:val="000530F8"/>
    <w:rsid w:val="00085629"/>
    <w:rsid w:val="0009188C"/>
    <w:rsid w:val="000A2979"/>
    <w:rsid w:val="000A7BE0"/>
    <w:rsid w:val="000D5856"/>
    <w:rsid w:val="000E763C"/>
    <w:rsid w:val="00117165"/>
    <w:rsid w:val="0014654B"/>
    <w:rsid w:val="001538B6"/>
    <w:rsid w:val="001B6FC3"/>
    <w:rsid w:val="001C2B57"/>
    <w:rsid w:val="001E45B5"/>
    <w:rsid w:val="00202371"/>
    <w:rsid w:val="00205B36"/>
    <w:rsid w:val="00224DB4"/>
    <w:rsid w:val="0026511A"/>
    <w:rsid w:val="0029262F"/>
    <w:rsid w:val="002B0CB4"/>
    <w:rsid w:val="003312EE"/>
    <w:rsid w:val="003337A9"/>
    <w:rsid w:val="003500FA"/>
    <w:rsid w:val="003839EF"/>
    <w:rsid w:val="003A6658"/>
    <w:rsid w:val="003B52CF"/>
    <w:rsid w:val="003F4E98"/>
    <w:rsid w:val="00406A3B"/>
    <w:rsid w:val="00411B72"/>
    <w:rsid w:val="00433138"/>
    <w:rsid w:val="00476BBC"/>
    <w:rsid w:val="004A5DF0"/>
    <w:rsid w:val="004B4E4A"/>
    <w:rsid w:val="004B6A41"/>
    <w:rsid w:val="004E6B88"/>
    <w:rsid w:val="004F1C06"/>
    <w:rsid w:val="005157C1"/>
    <w:rsid w:val="005216CF"/>
    <w:rsid w:val="0052788F"/>
    <w:rsid w:val="00565C5B"/>
    <w:rsid w:val="005D2BE1"/>
    <w:rsid w:val="00651697"/>
    <w:rsid w:val="006C6A0A"/>
    <w:rsid w:val="00797A50"/>
    <w:rsid w:val="007A1EA8"/>
    <w:rsid w:val="007A5498"/>
    <w:rsid w:val="007D50FA"/>
    <w:rsid w:val="007D529B"/>
    <w:rsid w:val="007E210B"/>
    <w:rsid w:val="008220E9"/>
    <w:rsid w:val="00885962"/>
    <w:rsid w:val="008A00D6"/>
    <w:rsid w:val="008A4B1E"/>
    <w:rsid w:val="0090008F"/>
    <w:rsid w:val="00926FA0"/>
    <w:rsid w:val="00931404"/>
    <w:rsid w:val="009464C5"/>
    <w:rsid w:val="00951A11"/>
    <w:rsid w:val="00955704"/>
    <w:rsid w:val="00A57FDD"/>
    <w:rsid w:val="00A640D5"/>
    <w:rsid w:val="00A851E3"/>
    <w:rsid w:val="00A93372"/>
    <w:rsid w:val="00AD25D5"/>
    <w:rsid w:val="00B41578"/>
    <w:rsid w:val="00B45BDF"/>
    <w:rsid w:val="00B65E7D"/>
    <w:rsid w:val="00B87AFA"/>
    <w:rsid w:val="00BC0625"/>
    <w:rsid w:val="00BC68B0"/>
    <w:rsid w:val="00C32B61"/>
    <w:rsid w:val="00C441D7"/>
    <w:rsid w:val="00C803D1"/>
    <w:rsid w:val="00C97A65"/>
    <w:rsid w:val="00CA1E9B"/>
    <w:rsid w:val="00CC15A0"/>
    <w:rsid w:val="00CF784B"/>
    <w:rsid w:val="00D01D56"/>
    <w:rsid w:val="00D135D3"/>
    <w:rsid w:val="00D30DB5"/>
    <w:rsid w:val="00D42685"/>
    <w:rsid w:val="00DC7F12"/>
    <w:rsid w:val="00DE0181"/>
    <w:rsid w:val="00E70F04"/>
    <w:rsid w:val="00E71D56"/>
    <w:rsid w:val="00F05CA6"/>
    <w:rsid w:val="00F06086"/>
    <w:rsid w:val="00F07782"/>
    <w:rsid w:val="00F16A6F"/>
    <w:rsid w:val="00F3079E"/>
    <w:rsid w:val="00F44489"/>
    <w:rsid w:val="00F846A7"/>
    <w:rsid w:val="00FD172E"/>
    <w:rsid w:val="00FE297B"/>
    <w:rsid w:val="00FE6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89286B"/>
  <w15:docId w15:val="{527FEC2C-929E-4A6F-9345-365A469C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76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E763C"/>
    <w:rPr>
      <w:color w:val="0000FF"/>
      <w:u w:val="single"/>
    </w:rPr>
  </w:style>
  <w:style w:type="paragraph" w:styleId="NormalnyWeb">
    <w:name w:val="Normal (Web)"/>
    <w:basedOn w:val="Normalny"/>
    <w:rsid w:val="000E763C"/>
    <w:pPr>
      <w:spacing w:before="100" w:beforeAutospacing="1" w:after="100" w:afterAutospacing="1"/>
    </w:pPr>
  </w:style>
  <w:style w:type="paragraph" w:styleId="Akapitzlist">
    <w:name w:val="List Paragraph"/>
    <w:basedOn w:val="Normalny"/>
    <w:uiPriority w:val="34"/>
    <w:qFormat/>
    <w:rsid w:val="000E763C"/>
    <w:pPr>
      <w:ind w:left="720"/>
    </w:pPr>
    <w:rPr>
      <w:rFonts w:ascii="Calibri" w:hAnsi="Calibri" w:cs="Calibri"/>
      <w:sz w:val="22"/>
      <w:szCs w:val="22"/>
      <w:lang w:eastAsia="en-US"/>
    </w:rPr>
  </w:style>
  <w:style w:type="paragraph" w:styleId="Nagwek">
    <w:name w:val="header"/>
    <w:basedOn w:val="Normalny"/>
    <w:link w:val="NagwekZnak"/>
    <w:uiPriority w:val="99"/>
    <w:unhideWhenUsed/>
    <w:rsid w:val="007A5498"/>
    <w:pPr>
      <w:tabs>
        <w:tab w:val="center" w:pos="4536"/>
        <w:tab w:val="right" w:pos="9072"/>
      </w:tabs>
    </w:pPr>
  </w:style>
  <w:style w:type="character" w:customStyle="1" w:styleId="NagwekZnak">
    <w:name w:val="Nagłówek Znak"/>
    <w:basedOn w:val="Domylnaczcionkaakapitu"/>
    <w:link w:val="Nagwek"/>
    <w:uiPriority w:val="99"/>
    <w:rsid w:val="007A549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5498"/>
    <w:pPr>
      <w:tabs>
        <w:tab w:val="center" w:pos="4536"/>
        <w:tab w:val="right" w:pos="9072"/>
      </w:tabs>
    </w:pPr>
  </w:style>
  <w:style w:type="character" w:customStyle="1" w:styleId="StopkaZnak">
    <w:name w:val="Stopka Znak"/>
    <w:basedOn w:val="Domylnaczcionkaakapitu"/>
    <w:link w:val="Stopka"/>
    <w:uiPriority w:val="99"/>
    <w:rsid w:val="007A549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846A7"/>
    <w:rPr>
      <w:rFonts w:ascii="Arial" w:hAnsi="Arial" w:cs="Arial"/>
      <w:sz w:val="16"/>
      <w:szCs w:val="16"/>
    </w:rPr>
  </w:style>
  <w:style w:type="character" w:customStyle="1" w:styleId="TekstdymkaZnak">
    <w:name w:val="Tekst dymka Znak"/>
    <w:basedOn w:val="Domylnaczcionkaakapitu"/>
    <w:link w:val="Tekstdymka"/>
    <w:uiPriority w:val="99"/>
    <w:semiHidden/>
    <w:rsid w:val="00F846A7"/>
    <w:rPr>
      <w:rFonts w:ascii="Arial" w:eastAsia="Times New Roman" w:hAnsi="Arial" w:cs="Arial"/>
      <w:sz w:val="16"/>
      <w:szCs w:val="16"/>
      <w:lang w:eastAsia="pl-PL"/>
    </w:rPr>
  </w:style>
  <w:style w:type="character" w:styleId="Nierozpoznanawzmianka">
    <w:name w:val="Unresolved Mention"/>
    <w:basedOn w:val="Domylnaczcionkaakapitu"/>
    <w:uiPriority w:val="99"/>
    <w:semiHidden/>
    <w:unhideWhenUsed/>
    <w:rsid w:val="00085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lcb.leszno.pl" TargetMode="External"/><Relationship Id="rId3" Type="http://schemas.openxmlformats.org/officeDocument/2006/relationships/settings" Target="settings.xml"/><Relationship Id="rId7" Type="http://schemas.openxmlformats.org/officeDocument/2006/relationships/hyperlink" Target="http://www.lcb.leszn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TotalTime>
  <Pages>6</Pages>
  <Words>1854</Words>
  <Characters>11125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Login</dc:creator>
  <cp:lastModifiedBy>LCB</cp:lastModifiedBy>
  <cp:revision>27</cp:revision>
  <cp:lastPrinted>2023-03-01T12:43:00Z</cp:lastPrinted>
  <dcterms:created xsi:type="dcterms:W3CDTF">2021-04-23T08:40:00Z</dcterms:created>
  <dcterms:modified xsi:type="dcterms:W3CDTF">2024-02-13T13:26:00Z</dcterms:modified>
</cp:coreProperties>
</file>