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43A3675D" w:rsidR="005722EE" w:rsidRPr="008722A9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</w:rPr>
      </w:pPr>
      <w:r w:rsidRPr="008722A9">
        <w:rPr>
          <w:rFonts w:ascii="Century Gothic" w:hAnsi="Century Gothic"/>
          <w:b/>
          <w:bCs/>
          <w:iCs/>
        </w:rPr>
        <w:t>„Zakup</w:t>
      </w:r>
      <w:r w:rsidR="001D1CBC">
        <w:rPr>
          <w:rFonts w:ascii="Century Gothic" w:hAnsi="Century Gothic"/>
          <w:b/>
          <w:bCs/>
          <w:iCs/>
        </w:rPr>
        <w:t xml:space="preserve">, </w:t>
      </w:r>
      <w:r w:rsidRPr="008722A9">
        <w:rPr>
          <w:rFonts w:ascii="Century Gothic" w:hAnsi="Century Gothic"/>
          <w:b/>
          <w:bCs/>
          <w:iCs/>
        </w:rPr>
        <w:t xml:space="preserve">dostawa </w:t>
      </w:r>
      <w:r w:rsidR="001D1CBC">
        <w:rPr>
          <w:rFonts w:ascii="Century Gothic" w:hAnsi="Century Gothic"/>
          <w:b/>
          <w:bCs/>
          <w:iCs/>
        </w:rPr>
        <w:t xml:space="preserve">i montaż </w:t>
      </w:r>
      <w:r w:rsidRPr="008722A9">
        <w:rPr>
          <w:rFonts w:ascii="Century Gothic" w:hAnsi="Century Gothic"/>
          <w:b/>
          <w:bCs/>
          <w:iCs/>
        </w:rPr>
        <w:t xml:space="preserve">środków trwałych </w:t>
      </w:r>
      <w:r w:rsidR="008722A9" w:rsidRPr="008722A9">
        <w:rPr>
          <w:rFonts w:ascii="Century Gothic" w:hAnsi="Century Gothic" w:cstheme="minorHAnsi"/>
          <w:b/>
          <w:bCs/>
        </w:rPr>
        <w:t xml:space="preserve">– </w:t>
      </w:r>
      <w:proofErr w:type="spellStart"/>
      <w:r w:rsidR="008722A9" w:rsidRPr="008722A9">
        <w:rPr>
          <w:rFonts w:ascii="Century Gothic" w:hAnsi="Century Gothic" w:cstheme="minorHAnsi"/>
          <w:b/>
          <w:bCs/>
        </w:rPr>
        <w:t>depaletyzator</w:t>
      </w:r>
      <w:proofErr w:type="spellEnd"/>
      <w:r w:rsidR="008722A9" w:rsidRPr="008722A9">
        <w:rPr>
          <w:rFonts w:ascii="Century Gothic" w:hAnsi="Century Gothic" w:cstheme="minorHAnsi"/>
          <w:b/>
          <w:bCs/>
        </w:rPr>
        <w:t xml:space="preserve"> butelek szklanych</w:t>
      </w:r>
      <w:r w:rsidRPr="008722A9">
        <w:rPr>
          <w:rFonts w:ascii="Century Gothic" w:hAnsi="Century Gothic"/>
          <w:b/>
          <w:bCs/>
          <w:iCs/>
        </w:rPr>
        <w:t>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7F85D20F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A10C44" w:rsidRPr="00A10C44">
        <w:rPr>
          <w:rFonts w:ascii="Century Gothic" w:hAnsi="Century Gothic" w:cstheme="minorHAnsi"/>
          <w:b/>
          <w:bCs/>
          <w:sz w:val="22"/>
          <w:szCs w:val="22"/>
        </w:rPr>
        <w:t>Zakup</w:t>
      </w:r>
      <w:r w:rsidR="001D1CBC">
        <w:rPr>
          <w:rFonts w:ascii="Century Gothic" w:hAnsi="Century Gothic" w:cstheme="minorHAnsi"/>
          <w:b/>
          <w:bCs/>
          <w:sz w:val="22"/>
          <w:szCs w:val="22"/>
        </w:rPr>
        <w:t xml:space="preserve">, </w:t>
      </w:r>
      <w:r w:rsidR="00A10C44" w:rsidRPr="00A10C44">
        <w:rPr>
          <w:rFonts w:ascii="Century Gothic" w:hAnsi="Century Gothic" w:cstheme="minorHAnsi"/>
          <w:b/>
          <w:bCs/>
          <w:sz w:val="22"/>
          <w:szCs w:val="22"/>
        </w:rPr>
        <w:t xml:space="preserve">dostawa </w:t>
      </w:r>
      <w:r w:rsidR="001D1CBC">
        <w:rPr>
          <w:rFonts w:ascii="Century Gothic" w:hAnsi="Century Gothic" w:cstheme="minorHAnsi"/>
          <w:b/>
          <w:bCs/>
          <w:sz w:val="22"/>
          <w:szCs w:val="22"/>
        </w:rPr>
        <w:t xml:space="preserve">i montaż </w:t>
      </w:r>
      <w:r w:rsidR="00A10C44" w:rsidRPr="00A10C44">
        <w:rPr>
          <w:rFonts w:ascii="Century Gothic" w:hAnsi="Century Gothic" w:cstheme="minorHAnsi"/>
          <w:b/>
          <w:bCs/>
          <w:sz w:val="22"/>
          <w:szCs w:val="22"/>
        </w:rPr>
        <w:t>środków trwałych –</w:t>
      </w:r>
      <w:r w:rsidR="008722A9" w:rsidRPr="008722A9">
        <w:rPr>
          <w:rFonts w:ascii="Century Gothic" w:hAnsi="Century Gothic" w:cstheme="minorHAnsi"/>
          <w:b/>
          <w:bCs/>
          <w:sz w:val="22"/>
          <w:szCs w:val="22"/>
        </w:rPr>
        <w:t xml:space="preserve"> depaletyzator butelek szklanych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2B85057D" w14:textId="77777777" w:rsidTr="005722EE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C12982" w:rsidRPr="007A6440" w14:paraId="49602B8C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C12982" w:rsidRPr="007A6440" w:rsidRDefault="00C12982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DE6" w14:textId="4CD662E3" w:rsidR="00C12982" w:rsidRPr="007A6440" w:rsidRDefault="008722A9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D</w:t>
            </w:r>
            <w:r w:rsidRPr="008722A9">
              <w:rPr>
                <w:rFonts w:ascii="Century Gothic" w:hAnsi="Century Gothic" w:cs="Calibri"/>
                <w:color w:val="000000"/>
                <w:sz w:val="20"/>
                <w:szCs w:val="20"/>
              </w:rPr>
              <w:t>epaletyzator</w:t>
            </w:r>
            <w:proofErr w:type="spellEnd"/>
            <w:r w:rsidRPr="008722A9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butelek szklanych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92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7777777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5C" w14:textId="2C0CBE37" w:rsidR="00C12982" w:rsidRPr="007A6440" w:rsidRDefault="008722A9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DDE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F0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DEB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207DB1" w:rsidRPr="007A6440" w14:paraId="7A24BA2D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42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DD0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B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10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0A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6A9DCFFB" w:rsidR="001949C9" w:rsidRPr="00207DB1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62601D50" w:rsid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</w:t>
      </w:r>
      <w:r w:rsidRPr="005C2DCE">
        <w:rPr>
          <w:rFonts w:ascii="Century Gothic" w:hAnsi="Century Gothic"/>
          <w:sz w:val="22"/>
          <w:szCs w:val="22"/>
        </w:rPr>
        <w:t xml:space="preserve">wynosi </w:t>
      </w:r>
      <w:r w:rsidR="005C2DCE" w:rsidRPr="005C2DCE">
        <w:rPr>
          <w:rFonts w:ascii="Century Gothic" w:hAnsi="Century Gothic"/>
          <w:b/>
          <w:sz w:val="22"/>
          <w:szCs w:val="22"/>
        </w:rPr>
        <w:t>12</w:t>
      </w:r>
      <w:r w:rsidRPr="005C2DCE">
        <w:rPr>
          <w:rFonts w:ascii="Century Gothic" w:hAnsi="Century Gothic"/>
          <w:b/>
          <w:sz w:val="22"/>
          <w:szCs w:val="22"/>
        </w:rPr>
        <w:t xml:space="preserve"> miesięcy</w:t>
      </w:r>
      <w:r w:rsidRPr="005C2DCE">
        <w:rPr>
          <w:rFonts w:ascii="Century Gothic" w:hAnsi="Century Gothic"/>
          <w:sz w:val="22"/>
          <w:szCs w:val="22"/>
        </w:rPr>
        <w:t>, licząc od dnia podpisania przez Zamawiającego protokołu zdawczo – odbiorczego</w:t>
      </w:r>
      <w:r w:rsidRPr="00FB1A54">
        <w:rPr>
          <w:rFonts w:ascii="Century Gothic" w:hAnsi="Century Gothic"/>
          <w:sz w:val="22"/>
          <w:szCs w:val="22"/>
        </w:rPr>
        <w:t xml:space="preserve">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1F7675BE" w:rsidR="00D26733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1E8FC3E8" w14:textId="77777777" w:rsidR="00293B1F" w:rsidRPr="00FB1A54" w:rsidRDefault="00293B1F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</w:t>
      </w:r>
      <w:r w:rsidRPr="00FB1A54">
        <w:rPr>
          <w:rFonts w:ascii="Century Gothic" w:hAnsi="Century Gothic"/>
          <w:iCs/>
          <w:sz w:val="22"/>
          <w:szCs w:val="22"/>
        </w:rPr>
        <w:lastRenderedPageBreak/>
        <w:t xml:space="preserve">osobowe bezpośrednio lub pośrednio pozyskałem/pozyskaliśmy w celu ubiegania 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600C513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BE1676">
        <w:rPr>
          <w:rFonts w:ascii="Century Gothic" w:hAnsi="Century Gothic"/>
          <w:i/>
          <w:iCs/>
          <w:sz w:val="22"/>
          <w:szCs w:val="22"/>
        </w:rPr>
        <w:t>22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D1CBC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93B1F"/>
    <w:rsid w:val="002B08DD"/>
    <w:rsid w:val="00300F68"/>
    <w:rsid w:val="00341CF7"/>
    <w:rsid w:val="00363319"/>
    <w:rsid w:val="00384991"/>
    <w:rsid w:val="0039205D"/>
    <w:rsid w:val="003A37BC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C2DCE"/>
    <w:rsid w:val="005D390C"/>
    <w:rsid w:val="005E3A27"/>
    <w:rsid w:val="00615AB6"/>
    <w:rsid w:val="00621891"/>
    <w:rsid w:val="006931E1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722A9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0C44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1676"/>
    <w:rsid w:val="00BE6232"/>
    <w:rsid w:val="00BF5245"/>
    <w:rsid w:val="00C12982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429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19</cp:revision>
  <cp:lastPrinted>2019-07-15T06:53:00Z</cp:lastPrinted>
  <dcterms:created xsi:type="dcterms:W3CDTF">2020-04-08T07:10:00Z</dcterms:created>
  <dcterms:modified xsi:type="dcterms:W3CDTF">2022-02-14T09:36:00Z</dcterms:modified>
</cp:coreProperties>
</file>