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6B6D2BBA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514325">
        <w:rPr>
          <w:rFonts w:ascii="Century Gothic" w:hAnsi="Century Gothic" w:cs="Times New Roman"/>
          <w:b/>
          <w:bCs/>
          <w:sz w:val="28"/>
          <w:szCs w:val="28"/>
        </w:rPr>
        <w:t xml:space="preserve">sprzętu </w:t>
      </w:r>
      <w:r w:rsidR="006639D2">
        <w:rPr>
          <w:rFonts w:ascii="Century Gothic" w:hAnsi="Century Gothic" w:cs="Times New Roman"/>
          <w:b/>
          <w:bCs/>
          <w:sz w:val="28"/>
          <w:szCs w:val="28"/>
        </w:rPr>
        <w:t>gastronomicznego</w:t>
      </w:r>
    </w:p>
    <w:p w14:paraId="70E8B4FA" w14:textId="53E1839C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14805D3C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514325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6639D2" w:rsidRPr="00B03689" w14:paraId="6ACA8B7A" w14:textId="77777777" w:rsidTr="00797C07">
        <w:trPr>
          <w:cantSplit/>
          <w:trHeight w:val="178"/>
        </w:trPr>
        <w:tc>
          <w:tcPr>
            <w:tcW w:w="956" w:type="dxa"/>
          </w:tcPr>
          <w:p w14:paraId="2F709E3A" w14:textId="00FB2700" w:rsidR="006639D2" w:rsidRPr="006639D2" w:rsidRDefault="006639D2" w:rsidP="006639D2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</w:tcPr>
          <w:p w14:paraId="37811E4D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bookmarkStart w:id="0" w:name="_Hlk72226474"/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Modułowa kostkarka do lodu - 1 szt. </w:t>
            </w:r>
            <w:bookmarkEnd w:id="0"/>
          </w:p>
          <w:p w14:paraId="6F745220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</w:pPr>
          </w:p>
          <w:p w14:paraId="5C7F93E1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  <w:t>Opis techniczny:</w:t>
            </w:r>
          </w:p>
          <w:p w14:paraId="2558FB20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odpływ przelewowy,</w:t>
            </w:r>
          </w:p>
          <w:p w14:paraId="61A6D30A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wejście wody,</w:t>
            </w:r>
          </w:p>
          <w:p w14:paraId="57FB0D5C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przewód zasilający,</w:t>
            </w:r>
          </w:p>
          <w:p w14:paraId="553C5D62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filtr powietrza,</w:t>
            </w:r>
          </w:p>
          <w:p w14:paraId="0E72E2C0" w14:textId="77777777" w:rsidR="006639D2" w:rsidRPr="00B03689" w:rsidRDefault="006639D2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343DA9CC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CA7C0C4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A9AE7E3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871A4C2" w14:textId="73BEAA48" w:rsidR="006639D2" w:rsidRPr="00B03689" w:rsidRDefault="006639D2" w:rsidP="006639D2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6639D2" w:rsidRPr="00B03689" w14:paraId="75F4C767" w14:textId="77777777" w:rsidTr="002A4172">
        <w:trPr>
          <w:cantSplit/>
          <w:trHeight w:val="1359"/>
        </w:trPr>
        <w:tc>
          <w:tcPr>
            <w:tcW w:w="956" w:type="dxa"/>
          </w:tcPr>
          <w:p w14:paraId="7B6B1C5D" w14:textId="420B8B3A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6EB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skraplacz chłodzony powietrzem, zintegrowany </w:t>
            </w:r>
          </w:p>
          <w:p w14:paraId="7EB16580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zalecane zbiorniki na lód – 181, 243, 252, 406, 478, 812 kg,</w:t>
            </w:r>
          </w:p>
          <w:p w14:paraId="768FE16C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elektroniczne sterowanie,</w:t>
            </w:r>
          </w:p>
          <w:p w14:paraId="08C7EB3E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zewnętrzne lampki kontrolne,</w:t>
            </w:r>
          </w:p>
          <w:p w14:paraId="78985880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dostęp do filtra powietrznego skraplacza,</w:t>
            </w:r>
          </w:p>
          <w:p w14:paraId="0788226F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sygnalizacja czyszczenia: miga, kiedy nadchodzi czas czyszczenia filtra,</w:t>
            </w:r>
          </w:p>
          <w:p w14:paraId="0C9DC096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technologia zapobiegająca rozwojowi mikroorganizmów i nieprzyjemnych zapachów,</w:t>
            </w:r>
          </w:p>
          <w:p w14:paraId="1AF2002E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produkcja pojedynczych, przeźroczystych kostek lodu,</w:t>
            </w:r>
          </w:p>
          <w:p w14:paraId="50FD9557" w14:textId="6DD8E594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zgodność ze światowymi standardami: ścisłe dostosowanie do światowych standardów powszechnie przyjętych w przemyśle.</w:t>
            </w:r>
          </w:p>
          <w:p w14:paraId="34EC47AB" w14:textId="678629FC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</w:p>
          <w:p w14:paraId="6DAF6762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  <w:t>Parametry:</w:t>
            </w:r>
          </w:p>
          <w:p w14:paraId="7D1DFB68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duża kostka 60 g (+- 5g), Ø44 x H 46 mm (+- 5 mm)</w:t>
            </w:r>
          </w:p>
          <w:p w14:paraId="0242B8B3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czynnik chłodniczy R404A</w:t>
            </w:r>
          </w:p>
          <w:p w14:paraId="54B45E81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zasilanie V/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Hz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/</w:t>
            </w:r>
            <w:proofErr w:type="spellStart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ph</w:t>
            </w:r>
            <w:proofErr w:type="spellEnd"/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 230/50/1; 230/60/1</w:t>
            </w:r>
          </w:p>
          <w:p w14:paraId="269A4C8A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ciśnienie wody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od 1 bar (14 psi) do 5 bar (70 psi)</w:t>
            </w:r>
          </w:p>
          <w:p w14:paraId="0877142A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napięcie elektryczne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od  - 10 do 10</w:t>
            </w:r>
          </w:p>
          <w:p w14:paraId="5B4D546A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wymiary (W x D x H)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773x704x1128 mm (+- 10 mm)</w:t>
            </w:r>
          </w:p>
          <w:p w14:paraId="40AC5973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waga netto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116 kg (+- 5 kg)</w:t>
            </w:r>
          </w:p>
          <w:p w14:paraId="2EF05CAE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wydajność kg /24h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340kg/24 h (+- 20 kg)</w:t>
            </w:r>
          </w:p>
          <w:p w14:paraId="56205920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zużycie energii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sym w:font="Wingdings" w:char="F0E0"/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 45-55 kWh/24 h</w:t>
            </w:r>
          </w:p>
          <w:p w14:paraId="3207F944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GKSDQ U+ Frutiger"/>
                <w:sz w:val="22"/>
                <w:szCs w:val="22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Century Gothic" w:hAnsi="Century Gothic"/>
                <w:sz w:val="22"/>
                <w:szCs w:val="22"/>
              </w:rPr>
              <w:t>zużycie wody</w:t>
            </w: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GKSDQ U+ Frutiger"/>
                <w:sz w:val="22"/>
                <w:szCs w:val="22"/>
              </w:rPr>
              <w:sym w:font="Wingdings" w:char="F0E0"/>
            </w: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 225 – 275 l/h</w:t>
            </w:r>
          </w:p>
          <w:p w14:paraId="76F27AF8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GKSDQ U+ Frutiger"/>
                <w:sz w:val="22"/>
                <w:szCs w:val="22"/>
              </w:rPr>
            </w:pP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- pobór mocy </w:t>
            </w:r>
            <w:r>
              <w:rPr>
                <w:rFonts w:ascii="Century Gothic" w:hAnsi="Century Gothic" w:cs="GKSDQ U+ Frutiger"/>
                <w:sz w:val="22"/>
                <w:szCs w:val="22"/>
              </w:rPr>
              <w:sym w:font="Wingdings" w:char="F0E0"/>
            </w: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 2 100 – 2 400 W</w:t>
            </w:r>
          </w:p>
          <w:p w14:paraId="21059199" w14:textId="6672748F" w:rsidR="006639D2" w:rsidRP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GKSDQ U+ Frutiger"/>
                <w:sz w:val="22"/>
                <w:szCs w:val="22"/>
              </w:rPr>
            </w:pP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- sprężarka </w:t>
            </w:r>
            <w:r>
              <w:rPr>
                <w:rFonts w:ascii="Century Gothic" w:hAnsi="Century Gothic" w:cs="GKSDQ U+ Frutiger"/>
                <w:sz w:val="22"/>
                <w:szCs w:val="22"/>
              </w:rPr>
              <w:sym w:font="Wingdings" w:char="F0E0"/>
            </w:r>
            <w:r>
              <w:rPr>
                <w:rFonts w:ascii="Century Gothic" w:hAnsi="Century Gothic" w:cs="GKSDQ U+ Frutiger"/>
                <w:sz w:val="22"/>
                <w:szCs w:val="22"/>
              </w:rPr>
              <w:t xml:space="preserve"> 7 000 – 7 500 W</w:t>
            </w:r>
          </w:p>
          <w:p w14:paraId="572C1278" w14:textId="4F5D5F88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DB0946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6639D2" w:rsidRPr="00B03689" w14:paraId="2A754FE3" w14:textId="77777777" w:rsidTr="002A4172">
        <w:trPr>
          <w:cantSplit/>
          <w:trHeight w:val="1359"/>
        </w:trPr>
        <w:tc>
          <w:tcPr>
            <w:tcW w:w="956" w:type="dxa"/>
          </w:tcPr>
          <w:p w14:paraId="0CA17FBC" w14:textId="34BB9188" w:rsidR="006639D2" w:rsidRPr="006639D2" w:rsidRDefault="006639D2" w:rsidP="006639D2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7B3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Zbiornik z pochyłą klapą – 1 szt.</w:t>
            </w:r>
          </w:p>
          <w:p w14:paraId="401478F6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6C715247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  <w:t>Opis techniczny:</w:t>
            </w:r>
          </w:p>
          <w:p w14:paraId="526E509F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obudowa z wytrzymałej stali nierdzewnej,</w:t>
            </w:r>
          </w:p>
          <w:p w14:paraId="6D17D414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wygodny i higieniczny wewnętrzny uchwyt na łopatkę,</w:t>
            </w:r>
          </w:p>
          <w:p w14:paraId="462FE7D2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poliuretanowa izolacja,</w:t>
            </w:r>
          </w:p>
          <w:p w14:paraId="36DD3423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wewnętrzna powłoka z polietylenu o dużej gęstości, odpornego na korozję i zadrapania, z zaokrąglonymi narożnikami</w:t>
            </w:r>
          </w:p>
          <w:p w14:paraId="5F25FC2D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ułatwiającymi czyszczenie,</w:t>
            </w:r>
          </w:p>
          <w:p w14:paraId="4F4845E7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rama drzwi wytrzymała na odporne użytkowanie,</w:t>
            </w:r>
          </w:p>
          <w:p w14:paraId="22AE9CEA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zaokrąglony profil drzwi ułatwia dostęp do lodu,</w:t>
            </w:r>
          </w:p>
          <w:p w14:paraId="1FC6895D" w14:textId="13304CD3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nowoczesna stylistyka.</w:t>
            </w:r>
          </w:p>
          <w:p w14:paraId="3F000608" w14:textId="7EF4306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</w:p>
          <w:p w14:paraId="70819AED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u w:val="single"/>
                <w:lang w:eastAsia="pl-PL"/>
              </w:rPr>
              <w:t>Parametry:</w:t>
            </w:r>
          </w:p>
          <w:p w14:paraId="37215D6D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wymiary (W x D x H) - 768 x 866 x 1274 mm (+- 5 mm)</w:t>
            </w:r>
          </w:p>
          <w:p w14:paraId="1609E4A9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waga netto – 55 kg (+- 5 kg)</w:t>
            </w:r>
          </w:p>
          <w:p w14:paraId="1495D481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- pojemność nominalna – 243 kg (+- 5 kg)</w:t>
            </w:r>
          </w:p>
          <w:p w14:paraId="530619AD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Frutiger 45 Light"/>
                <w:sz w:val="22"/>
                <w:szCs w:val="22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 xml:space="preserve">- </w:t>
            </w:r>
            <w:r>
              <w:rPr>
                <w:rFonts w:ascii="Century Gothic" w:hAnsi="Century Gothic"/>
                <w:sz w:val="22"/>
                <w:szCs w:val="22"/>
              </w:rPr>
              <w:t>pojemność rzeczywista</w:t>
            </w:r>
            <w:r>
              <w:rPr>
                <w:rFonts w:ascii="Century Gothic" w:hAnsi="Century Gothic" w:cs="Frutiger 45 Light"/>
                <w:sz w:val="22"/>
                <w:szCs w:val="22"/>
              </w:rPr>
              <w:t xml:space="preserve"> – 191 kg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(+- 5 kg)</w:t>
            </w:r>
          </w:p>
          <w:p w14:paraId="30F12283" w14:textId="77777777" w:rsid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hAnsi="Century Gothic" w:cs="Frutiger 45 Light"/>
                <w:sz w:val="22"/>
                <w:szCs w:val="22"/>
              </w:rPr>
              <w:t>- objętość wewnętrzna – 0,496 m</w:t>
            </w:r>
            <w:r>
              <w:rPr>
                <w:rFonts w:ascii="Century Gothic" w:hAnsi="Century Gothic" w:cs="Frutiger 45 Light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(+- 0,05 m3)</w:t>
            </w:r>
          </w:p>
          <w:p w14:paraId="2AAE0732" w14:textId="42C8EB21" w:rsidR="006639D2" w:rsidRPr="006639D2" w:rsidRDefault="006639D2" w:rsidP="006639D2">
            <w:pPr>
              <w:shd w:val="clear" w:color="auto" w:fill="FFFFFF"/>
              <w:spacing w:line="25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5D1BAE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34FBCC29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3AD41497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156CFF8" w14:textId="7526BA92" w:rsidR="006639D2" w:rsidRPr="006639D2" w:rsidRDefault="006639D2" w:rsidP="006639D2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6639D2" w:rsidRPr="00B03689" w14:paraId="28E5077E" w14:textId="77777777" w:rsidTr="008F5648">
        <w:trPr>
          <w:cantSplit/>
          <w:trHeight w:val="2967"/>
        </w:trPr>
        <w:tc>
          <w:tcPr>
            <w:tcW w:w="956" w:type="dxa"/>
          </w:tcPr>
          <w:p w14:paraId="4AA2B517" w14:textId="031B9708" w:rsidR="006639D2" w:rsidRPr="006639D2" w:rsidRDefault="006639D2" w:rsidP="006639D2">
            <w:pPr>
              <w:pStyle w:val="Akapitzlist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06BD" w14:textId="77777777" w:rsidR="006639D2" w:rsidRPr="00D21033" w:rsidRDefault="006639D2" w:rsidP="006639D2">
            <w:pPr>
              <w:shd w:val="clear" w:color="auto" w:fill="FFFFFF"/>
              <w:jc w:val="both"/>
              <w:rPr>
                <w:rFonts w:ascii="Century Gothic" w:hAnsi="Century Gothic" w:cs="Arial"/>
                <w:b/>
                <w:bCs/>
                <w:kern w:val="2"/>
                <w:sz w:val="22"/>
                <w:szCs w:val="22"/>
                <w:u w:val="single"/>
              </w:rPr>
            </w:pPr>
            <w:r w:rsidRPr="00D21033">
              <w:rPr>
                <w:rFonts w:ascii="Century Gothic" w:hAnsi="Century Gothic" w:cs="Arial"/>
                <w:b/>
                <w:bCs/>
                <w:kern w:val="2"/>
                <w:sz w:val="22"/>
                <w:szCs w:val="22"/>
                <w:u w:val="single"/>
              </w:rPr>
              <w:t xml:space="preserve">System demineralizacji – 1 szt. </w:t>
            </w:r>
          </w:p>
          <w:p w14:paraId="4B9F8BF4" w14:textId="77777777" w:rsidR="006639D2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</w:p>
          <w:p w14:paraId="623446CB" w14:textId="111AC90C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W skład zestawu wchodzi:</w:t>
            </w:r>
          </w:p>
          <w:p w14:paraId="0A8CB430" w14:textId="77777777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 xml:space="preserve">- filtr + Głowica+ </w:t>
            </w:r>
            <w:proofErr w:type="spellStart"/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Baypas</w:t>
            </w:r>
            <w:proofErr w:type="spellEnd"/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 xml:space="preserve">, zapewniające: filtrację wstępną, redukcję twardości, filtrację węglem aktywnym, filtrację końcową  </w:t>
            </w:r>
          </w:p>
          <w:p w14:paraId="52E95221" w14:textId="77777777" w:rsidR="006639D2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- węże od ¾ - 1”</w:t>
            </w:r>
          </w:p>
          <w:p w14:paraId="20F5CF34" w14:textId="77777777" w:rsidR="006639D2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</w:p>
          <w:p w14:paraId="592116BD" w14:textId="1E4039CA" w:rsidR="006639D2" w:rsidRPr="00D21033" w:rsidRDefault="006639D2" w:rsidP="006639D2">
            <w:pPr>
              <w:rPr>
                <w:rFonts w:ascii="Century Gothic" w:eastAsia="Calibri" w:hAnsi="Century Gothic" w:cs="Arial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Dane techniczne:</w:t>
            </w:r>
          </w:p>
          <w:p w14:paraId="657238A9" w14:textId="77777777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wydajność ciągła: 1.8 - 2.2 l/min</w:t>
            </w:r>
          </w:p>
          <w:p w14:paraId="69F489BA" w14:textId="77777777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ciśnienie wody zasilającej: 3,0 - 6,0 bar</w:t>
            </w:r>
          </w:p>
          <w:p w14:paraId="655498B5" w14:textId="77777777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moc: 0,25 kW</w:t>
            </w:r>
          </w:p>
          <w:p w14:paraId="7973466B" w14:textId="77777777" w:rsidR="006639D2" w:rsidRPr="00D21033" w:rsidRDefault="006639D2" w:rsidP="006639D2">
            <w:pPr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</w:pPr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 xml:space="preserve">zasilanie: 230 V/ 50 </w:t>
            </w:r>
            <w:proofErr w:type="spellStart"/>
            <w:r w:rsidRPr="00D21033">
              <w:rPr>
                <w:rFonts w:ascii="Century Gothic" w:hAnsi="Century Gothic" w:cs="Arial"/>
                <w:kern w:val="2"/>
                <w:sz w:val="22"/>
                <w:szCs w:val="22"/>
                <w:shd w:val="clear" w:color="auto" w:fill="FFFFFF"/>
              </w:rPr>
              <w:t>Hz</w:t>
            </w:r>
            <w:proofErr w:type="spellEnd"/>
          </w:p>
          <w:p w14:paraId="1771C777" w14:textId="77777777" w:rsidR="006639D2" w:rsidRDefault="006639D2" w:rsidP="006639D2">
            <w:pPr>
              <w:pStyle w:val="Default"/>
              <w:shd w:val="clear" w:color="auto" w:fill="FFFFFF"/>
              <w:rPr>
                <w:rFonts w:ascii="Century Gothic" w:eastAsia="SimSun" w:hAnsi="Century Gothic" w:cs="Arial"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D21033">
              <w:rPr>
                <w:rFonts w:ascii="Century Gothic" w:eastAsia="SimSun" w:hAnsi="Century Gothic" w:cs="Arial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wymiary (mm): 500 x 510 x 145</w:t>
            </w:r>
          </w:p>
          <w:p w14:paraId="5F0A0E51" w14:textId="2DC5C70B" w:rsidR="006639D2" w:rsidRDefault="006639D2" w:rsidP="006639D2">
            <w:pPr>
              <w:pStyle w:val="Default"/>
              <w:shd w:val="clear" w:color="auto" w:fill="FFFFFF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073C95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1DAC0E47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CAC6DB7" w14:textId="7777777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1FD426E6" w14:textId="2DFA00F7" w:rsidR="006639D2" w:rsidRPr="00B03689" w:rsidRDefault="006639D2" w:rsidP="006639D2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KSDQ U+ Frutig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76F"/>
    <w:multiLevelType w:val="hybridMultilevel"/>
    <w:tmpl w:val="934C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E131B36"/>
    <w:multiLevelType w:val="hybridMultilevel"/>
    <w:tmpl w:val="05FE37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E56DC"/>
    <w:multiLevelType w:val="multilevel"/>
    <w:tmpl w:val="0B1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B9F1BAD"/>
    <w:multiLevelType w:val="hybridMultilevel"/>
    <w:tmpl w:val="F226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C21A57"/>
    <w:multiLevelType w:val="hybridMultilevel"/>
    <w:tmpl w:val="5E66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5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7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46"/>
  </w:num>
  <w:num w:numId="3">
    <w:abstractNumId w:val="44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41"/>
  </w:num>
  <w:num w:numId="9">
    <w:abstractNumId w:val="27"/>
  </w:num>
  <w:num w:numId="10">
    <w:abstractNumId w:val="40"/>
  </w:num>
  <w:num w:numId="11">
    <w:abstractNumId w:val="39"/>
  </w:num>
  <w:num w:numId="12">
    <w:abstractNumId w:val="2"/>
  </w:num>
  <w:num w:numId="13">
    <w:abstractNumId w:val="22"/>
  </w:num>
  <w:num w:numId="14">
    <w:abstractNumId w:val="10"/>
  </w:num>
  <w:num w:numId="15">
    <w:abstractNumId w:val="3"/>
  </w:num>
  <w:num w:numId="16">
    <w:abstractNumId w:val="42"/>
  </w:num>
  <w:num w:numId="17">
    <w:abstractNumId w:val="30"/>
  </w:num>
  <w:num w:numId="18">
    <w:abstractNumId w:val="17"/>
  </w:num>
  <w:num w:numId="19">
    <w:abstractNumId w:val="13"/>
  </w:num>
  <w:num w:numId="20">
    <w:abstractNumId w:val="25"/>
  </w:num>
  <w:num w:numId="21">
    <w:abstractNumId w:val="31"/>
  </w:num>
  <w:num w:numId="22">
    <w:abstractNumId w:val="33"/>
  </w:num>
  <w:num w:numId="23">
    <w:abstractNumId w:val="19"/>
  </w:num>
  <w:num w:numId="24">
    <w:abstractNumId w:val="23"/>
  </w:num>
  <w:num w:numId="25">
    <w:abstractNumId w:val="29"/>
  </w:num>
  <w:num w:numId="26">
    <w:abstractNumId w:val="4"/>
  </w:num>
  <w:num w:numId="27">
    <w:abstractNumId w:val="26"/>
  </w:num>
  <w:num w:numId="28">
    <w:abstractNumId w:val="38"/>
  </w:num>
  <w:num w:numId="29">
    <w:abstractNumId w:val="24"/>
  </w:num>
  <w:num w:numId="30">
    <w:abstractNumId w:val="8"/>
  </w:num>
  <w:num w:numId="31">
    <w:abstractNumId w:val="16"/>
  </w:num>
  <w:num w:numId="32">
    <w:abstractNumId w:val="34"/>
  </w:num>
  <w:num w:numId="33">
    <w:abstractNumId w:val="36"/>
  </w:num>
  <w:num w:numId="34">
    <w:abstractNumId w:val="47"/>
  </w:num>
  <w:num w:numId="35">
    <w:abstractNumId w:val="18"/>
  </w:num>
  <w:num w:numId="36">
    <w:abstractNumId w:val="12"/>
  </w:num>
  <w:num w:numId="37">
    <w:abstractNumId w:val="37"/>
  </w:num>
  <w:num w:numId="38">
    <w:abstractNumId w:val="14"/>
  </w:num>
  <w:num w:numId="39">
    <w:abstractNumId w:val="43"/>
  </w:num>
  <w:num w:numId="40">
    <w:abstractNumId w:val="1"/>
  </w:num>
  <w:num w:numId="41">
    <w:abstractNumId w:val="7"/>
  </w:num>
  <w:num w:numId="42">
    <w:abstractNumId w:val="45"/>
  </w:num>
  <w:num w:numId="43">
    <w:abstractNumId w:val="0"/>
  </w:num>
  <w:num w:numId="44">
    <w:abstractNumId w:val="6"/>
  </w:num>
  <w:num w:numId="45">
    <w:abstractNumId w:val="35"/>
  </w:num>
  <w:num w:numId="46">
    <w:abstractNumId w:val="21"/>
  </w:num>
  <w:num w:numId="47">
    <w:abstractNumId w:val="32"/>
  </w:num>
  <w:num w:numId="4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4325"/>
    <w:rsid w:val="00515A92"/>
    <w:rsid w:val="00517ECD"/>
    <w:rsid w:val="00526174"/>
    <w:rsid w:val="00531815"/>
    <w:rsid w:val="00533DF4"/>
    <w:rsid w:val="00535FFE"/>
    <w:rsid w:val="00541E60"/>
    <w:rsid w:val="00543775"/>
    <w:rsid w:val="00550EEB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639D2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1E59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325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default">
    <w:name w:val="gwp8d5a8238_gwpa93b7cbc_default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gwp8d5a8238gwpa93b7cbcpa0">
    <w:name w:val="gwp8d5a8238_gwpa93b7cbc_pa0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gwp8d5a8238gwpa93b7cbca3">
    <w:name w:val="gwp8d5a8238_gwpa93b7cbc_a3"/>
    <w:basedOn w:val="Domylnaczcionkaakapitu"/>
    <w:rsid w:val="0051432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325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gwpb60e9d7bgwpf2094d19msonormal">
    <w:name w:val="gwpb60e9d7b_gwpf2094d19_msonormal"/>
    <w:basedOn w:val="Normalny"/>
    <w:uiPriority w:val="99"/>
    <w:rsid w:val="00514325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Default">
    <w:name w:val="Default"/>
    <w:rsid w:val="0055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12</cp:revision>
  <cp:lastPrinted>2019-05-23T06:10:00Z</cp:lastPrinted>
  <dcterms:created xsi:type="dcterms:W3CDTF">2020-03-21T08:39:00Z</dcterms:created>
  <dcterms:modified xsi:type="dcterms:W3CDTF">2021-07-26T07:42:00Z</dcterms:modified>
</cp:coreProperties>
</file>